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3F" w:rsidRPr="002F1E3F" w:rsidRDefault="002F1E3F" w:rsidP="002F1E3F">
      <w:pPr>
        <w:jc w:val="left"/>
        <w:rPr>
          <w:rFonts w:ascii="方正小标宋_GBK" w:eastAsia="方正小标宋_GBK"/>
          <w:sz w:val="30"/>
          <w:szCs w:val="30"/>
        </w:rPr>
      </w:pPr>
      <w:r w:rsidRPr="002F1E3F">
        <w:rPr>
          <w:rFonts w:ascii="方正小标宋_GBK" w:eastAsia="方正小标宋_GBK" w:hint="eastAsia"/>
          <w:sz w:val="30"/>
          <w:szCs w:val="30"/>
        </w:rPr>
        <w:t>附件</w:t>
      </w:r>
    </w:p>
    <w:p w:rsidR="00EF349E" w:rsidRPr="002F1E3F" w:rsidRDefault="00875D4F" w:rsidP="002F1E3F">
      <w:pPr>
        <w:spacing w:afterLines="100" w:after="312"/>
        <w:jc w:val="center"/>
        <w:rPr>
          <w:rFonts w:ascii="方正小标宋_GBK" w:eastAsia="方正小标宋_GBK"/>
          <w:sz w:val="36"/>
          <w:szCs w:val="36"/>
        </w:rPr>
      </w:pPr>
      <w:bookmarkStart w:id="0" w:name="_GoBack"/>
      <w:r w:rsidRPr="002F1E3F">
        <w:rPr>
          <w:rFonts w:ascii="方正小标宋_GBK" w:eastAsia="方正小标宋_GBK" w:hint="eastAsia"/>
          <w:sz w:val="36"/>
          <w:szCs w:val="36"/>
        </w:rPr>
        <w:t>图书馆RFID系统</w:t>
      </w:r>
      <w:r w:rsidR="002F1E3F" w:rsidRPr="002F1E3F">
        <w:rPr>
          <w:rFonts w:ascii="方正小标宋_GBK" w:eastAsia="方正小标宋_GBK" w:hint="eastAsia"/>
          <w:sz w:val="36"/>
          <w:szCs w:val="36"/>
        </w:rPr>
        <w:t>技术要求及参数</w:t>
      </w:r>
    </w:p>
    <w:bookmarkEnd w:id="0"/>
    <w:p w:rsidR="00875D4F" w:rsidRDefault="00875D4F" w:rsidP="00875D4F">
      <w:pPr>
        <w:rPr>
          <w:rFonts w:asciiTheme="minorEastAsia" w:hAnsiTheme="minorEastAsia" w:cstheme="minorEastAsia"/>
          <w:b/>
          <w:bCs/>
          <w:szCs w:val="21"/>
        </w:rPr>
      </w:pPr>
      <w:r>
        <w:rPr>
          <w:rFonts w:asciiTheme="minorEastAsia" w:hAnsiTheme="minorEastAsia" w:cstheme="minorEastAsia" w:hint="eastAsia"/>
          <w:b/>
          <w:bCs/>
          <w:szCs w:val="21"/>
        </w:rPr>
        <w:t>（一）RFID图书标签  技术要求：</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标签应自带存储器，可重复读、写信息；读写方式应为非接触式。</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标签应具有一定的抗冲突性，能保证多个标签同时可靠识别。</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标签具有较高的安全性，防止存储在其中的信息被随意读取或改写。</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标签要求防水、防人体感应，具强穿透力。</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标签应为无源标签，符合国际相关行业标准，如ISO15693标准，ISO 18000-3标准等，具有良好的互换性与兼容性。</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具有不可改写的唯一序列号（UID）。</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用户可自定义数据格式和内容，具有良好的扩展性。</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图书用标签采用AFI或EAS 位作为防盗的安全标志方法，优先采用EAS防盗。</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标签必须在管理系统处于离线状态下，被RFID安全门正确识别。</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标签固有频率误差频率小于或等于±300K Hz范围。</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相关的RFID阅读产品设备，应在尽量短的时间内读取存储在标签中的信息（实际工作环境，若以标签容量1024 bits为标准计算，每种工序中标签的读取速度都能达到0.1s之内）。</w:t>
      </w:r>
    </w:p>
    <w:p w:rsidR="00875D4F" w:rsidRDefault="00875D4F" w:rsidP="00875D4F">
      <w:pPr>
        <w:pStyle w:val="a3"/>
        <w:numPr>
          <w:ilvl w:val="0"/>
          <w:numId w:val="1"/>
        </w:numPr>
        <w:tabs>
          <w:tab w:val="clear" w:pos="567"/>
        </w:tabs>
        <w:spacing w:before="0" w:after="60" w:line="240" w:lineRule="auto"/>
        <w:jc w:val="lef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标签背面自带单面粘性，保证在标签质保期内不开胶脱落，同时应保证采用中性粘胶对图书及其它介质黏贴表面无损害。</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sidRPr="009A1BA2">
        <w:t> </w:t>
      </w:r>
      <w:r w:rsidRPr="00875D4F">
        <w:rPr>
          <w:rFonts w:asciiTheme="minorEastAsia" w:hAnsiTheme="minorEastAsia" w:cstheme="minorEastAsia"/>
          <w:bCs/>
          <w:sz w:val="21"/>
          <w:szCs w:val="21"/>
        </w:rPr>
        <w:t>PHLIPS NXP ICODE2</w:t>
      </w:r>
      <w:r w:rsidRPr="00875D4F">
        <w:rPr>
          <w:rFonts w:asciiTheme="minorEastAsia" w:hAnsiTheme="minorEastAsia" w:cstheme="minorEastAsia" w:hint="eastAsia"/>
          <w:bCs/>
          <w:sz w:val="21"/>
          <w:szCs w:val="21"/>
        </w:rPr>
        <w:t>芯片</w:t>
      </w:r>
      <w:r>
        <w:rPr>
          <w:rFonts w:hint="eastAsia"/>
        </w:rPr>
        <w:t>。</w:t>
      </w:r>
      <w:r>
        <w:rPr>
          <w:rFonts w:asciiTheme="minorEastAsia" w:hAnsiTheme="minorEastAsia" w:cstheme="minorEastAsia" w:hint="eastAsia"/>
          <w:bCs/>
          <w:sz w:val="21"/>
          <w:szCs w:val="21"/>
        </w:rPr>
        <w:t>工作频率：13.56 MHz。</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内存容量：≥1K bits。</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标签天线：铝质蚀刻天线，天线PET厚度38μm +7μm/-2μm ，铝膜厚度30μm±2μm 。</w:t>
      </w:r>
    </w:p>
    <w:p w:rsidR="00875D4F" w:rsidRPr="00875D4F" w:rsidRDefault="00875D4F" w:rsidP="00875D4F">
      <w:pPr>
        <w:pStyle w:val="11"/>
        <w:numPr>
          <w:ilvl w:val="0"/>
          <w:numId w:val="1"/>
        </w:numPr>
        <w:spacing w:after="60"/>
        <w:ind w:firstLineChars="0"/>
        <w:jc w:val="left"/>
        <w:rPr>
          <w:rFonts w:asciiTheme="minorEastAsia" w:hAnsiTheme="minorEastAsia" w:cstheme="minorEastAsia"/>
          <w:b/>
          <w:bCs/>
          <w:sz w:val="21"/>
          <w:szCs w:val="21"/>
        </w:rPr>
      </w:pPr>
      <w:r w:rsidRPr="00875D4F">
        <w:rPr>
          <w:rFonts w:asciiTheme="minorEastAsia" w:hAnsiTheme="minorEastAsia" w:cstheme="minorEastAsia" w:hint="eastAsia"/>
          <w:b/>
          <w:bCs/>
          <w:color w:val="FF0000"/>
          <w:sz w:val="21"/>
          <w:szCs w:val="21"/>
        </w:rPr>
        <w:t>图书标签长度*宽 50MM×50MM （误差+/-0.5MM）</w:t>
      </w:r>
      <w:r w:rsidRPr="00875D4F">
        <w:rPr>
          <w:rFonts w:asciiTheme="minorEastAsia" w:hAnsiTheme="minorEastAsia" w:cstheme="minorEastAsia" w:hint="eastAsia"/>
          <w:b/>
          <w:bCs/>
          <w:sz w:val="21"/>
          <w:szCs w:val="21"/>
        </w:rPr>
        <w:t>。</w:t>
      </w:r>
      <w:r>
        <w:rPr>
          <w:rFonts w:asciiTheme="minorEastAsia" w:hAnsiTheme="minorEastAsia" w:cstheme="minorEastAsia" w:hint="eastAsia"/>
          <w:b/>
          <w:bCs/>
          <w:sz w:val="21"/>
          <w:szCs w:val="21"/>
        </w:rPr>
        <w:t>（可定制尺寸和款式，采用非粘贴方式）</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图书标签用纸：不干胶铜版纸封装，根据用户要求印刷LOGO</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读写测试：100％成品。</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环境温度范围：-30℃—75℃。</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有效使用寿命：≥10 年；内存可读写100,000次以上。</w:t>
      </w:r>
    </w:p>
    <w:p w:rsidR="00875D4F" w:rsidRDefault="00875D4F" w:rsidP="00875D4F">
      <w:pPr>
        <w:pStyle w:val="11"/>
        <w:numPr>
          <w:ilvl w:val="0"/>
          <w:numId w:val="1"/>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标签为卷状包装，可以在电动或手动标签分配器中方便分配抽取。</w:t>
      </w:r>
    </w:p>
    <w:p w:rsidR="00875D4F" w:rsidRDefault="00DE402D" w:rsidP="00875D4F">
      <w:pPr>
        <w:rPr>
          <w:rFonts w:asciiTheme="minorEastAsia" w:hAnsiTheme="minorEastAsia" w:cstheme="minorEastAsia"/>
          <w:szCs w:val="21"/>
        </w:rPr>
      </w:pPr>
      <w:r w:rsidRPr="00DE402D">
        <w:rPr>
          <w:rFonts w:asciiTheme="minorEastAsia" w:hAnsiTheme="minorEastAsia" w:cstheme="minorEastAsia"/>
          <w:noProof/>
          <w:szCs w:val="21"/>
          <w:lang w:bidi="bo-CN"/>
        </w:rPr>
        <w:lastRenderedPageBreak/>
        <w:drawing>
          <wp:inline distT="0" distB="0" distL="0" distR="0">
            <wp:extent cx="1533525" cy="1244959"/>
            <wp:effectExtent l="19050" t="0" r="0" b="0"/>
            <wp:docPr id="1" name="图片 1" descr="H:\转型\数字图书馆和智慧图书馆\RFID射频标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转型\数字图书馆和智慧图书馆\RFID射频标签2.jpg"/>
                    <pic:cNvPicPr>
                      <a:picLocks noChangeAspect="1" noChangeArrowheads="1"/>
                    </pic:cNvPicPr>
                  </pic:nvPicPr>
                  <pic:blipFill>
                    <a:blip r:embed="rId7" cstate="print"/>
                    <a:srcRect/>
                    <a:stretch>
                      <a:fillRect/>
                    </a:stretch>
                  </pic:blipFill>
                  <pic:spPr bwMode="auto">
                    <a:xfrm>
                      <a:off x="0" y="0"/>
                      <a:ext cx="1543024" cy="1252671"/>
                    </a:xfrm>
                    <a:prstGeom prst="rect">
                      <a:avLst/>
                    </a:prstGeom>
                    <a:noFill/>
                    <a:ln w="9525">
                      <a:noFill/>
                      <a:miter lim="800000"/>
                      <a:headEnd/>
                      <a:tailEnd/>
                    </a:ln>
                  </pic:spPr>
                </pic:pic>
              </a:graphicData>
            </a:graphic>
          </wp:inline>
        </w:drawing>
      </w:r>
      <w:r>
        <w:rPr>
          <w:rFonts w:asciiTheme="minorEastAsia" w:hAnsiTheme="minorEastAsia" w:cstheme="minorEastAsia" w:hint="eastAsia"/>
          <w:szCs w:val="21"/>
        </w:rPr>
        <w:t>图书标签图片</w:t>
      </w:r>
      <w:r w:rsidR="009B6CA4">
        <w:rPr>
          <w:rFonts w:asciiTheme="minorEastAsia" w:hAnsiTheme="minorEastAsia" w:cstheme="minorEastAsia" w:hint="eastAsia"/>
          <w:szCs w:val="21"/>
        </w:rPr>
        <w:t>；尺寸：</w:t>
      </w:r>
      <w:r w:rsidR="009B6CA4" w:rsidRPr="00875D4F">
        <w:rPr>
          <w:rFonts w:asciiTheme="minorEastAsia" w:hAnsiTheme="minorEastAsia" w:cstheme="minorEastAsia" w:hint="eastAsia"/>
          <w:b/>
          <w:bCs/>
          <w:color w:val="FF0000"/>
          <w:szCs w:val="21"/>
        </w:rPr>
        <w:t>50MM×50MM</w:t>
      </w:r>
    </w:p>
    <w:p w:rsidR="00875D4F" w:rsidRDefault="00875D4F" w:rsidP="00875D4F">
      <w:pPr>
        <w:rPr>
          <w:rFonts w:asciiTheme="minorEastAsia" w:hAnsiTheme="minorEastAsia" w:cstheme="minorEastAsia"/>
          <w:b/>
          <w:bCs/>
          <w:szCs w:val="21"/>
        </w:rPr>
      </w:pPr>
      <w:r>
        <w:rPr>
          <w:rFonts w:asciiTheme="minorEastAsia" w:hAnsiTheme="minorEastAsia" w:cstheme="minorEastAsia" w:hint="eastAsia"/>
          <w:b/>
          <w:bCs/>
          <w:szCs w:val="21"/>
        </w:rPr>
        <w:t>（二） RFID层架标签   技术要求：</w:t>
      </w:r>
    </w:p>
    <w:p w:rsidR="00875D4F" w:rsidRDefault="000E7A5A"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标签应自带存储器，可重复读、写信息；读写方式</w:t>
      </w:r>
      <w:r w:rsidR="00875D4F">
        <w:rPr>
          <w:rFonts w:asciiTheme="minorEastAsia" w:hAnsiTheme="minorEastAsia" w:cstheme="minorEastAsia" w:hint="eastAsia"/>
          <w:bCs/>
          <w:sz w:val="21"/>
          <w:szCs w:val="21"/>
        </w:rPr>
        <w:t>为非接触式。</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支持图书查询系统，读者可以直接查找到所查询图书的状态、具体的物理位置。</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标签具有较高的安全性，防止存储在其中的信息被随意读取或改写。</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标签要求防水、防人体感应，强穿透力。</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标签为无源标签，须符合国际相关行业标准，如ISO15693标准，ISO 18000-3标准等，具有良好的互换性与兼容性。</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具有不可改写的唯一序列号（UID）。</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用户可自定义数据格式和内容，具有良好的扩展性。</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标签固有频率误差频率小于或等于±300K Hz范围。</w:t>
      </w:r>
    </w:p>
    <w:p w:rsidR="00875D4F" w:rsidRDefault="00875D4F" w:rsidP="00875D4F">
      <w:pPr>
        <w:pStyle w:val="a3"/>
        <w:numPr>
          <w:ilvl w:val="0"/>
          <w:numId w:val="2"/>
        </w:numPr>
        <w:tabs>
          <w:tab w:val="clear" w:pos="567"/>
        </w:tabs>
        <w:spacing w:before="0" w:after="60" w:line="240" w:lineRule="auto"/>
        <w:jc w:val="left"/>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层架标签为防电磁屏蔽专用标签，适用于图书馆的通用书架，表面可打印相关信息。</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固定方式：中性不干胶黏贴。</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表面滴胶封装，平滑、透明。</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工作频率：13.56 MHz。</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内存容量：1K bits。</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图书标签天线：铝质蚀刻天线，天线PET厚度38μm +7μm/-2μm ，铝膜厚度30μm±2μm 。</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用纸：不干胶铜版纸。</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覆合要求：INLAY 居中覆合。</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读写测试：100％成品。</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环境温度范围：-20℃—75℃。</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有效使用寿命：≥10 年；内存可读写100,000次以上。</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防冲突机制： ≥30个标签/秒。</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内存容量： ≥1024 bits</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有效识读距离：符合自助借还、书架、安全门等设备读取要求</w:t>
      </w:r>
    </w:p>
    <w:p w:rsidR="00875D4F" w:rsidRDefault="00875D4F" w:rsidP="00875D4F">
      <w:pPr>
        <w:pStyle w:val="11"/>
        <w:numPr>
          <w:ilvl w:val="0"/>
          <w:numId w:val="2"/>
        </w:numPr>
        <w:spacing w:after="60"/>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标签中可存储一些基本信息，投标人应优化读取速度，提高处理的效率。</w:t>
      </w:r>
    </w:p>
    <w:p w:rsidR="00EC4846" w:rsidRDefault="00DE402D" w:rsidP="00875D4F">
      <w:pPr>
        <w:rPr>
          <w:rFonts w:asciiTheme="minorEastAsia" w:hAnsiTheme="minorEastAsia" w:cstheme="minorEastAsia"/>
          <w:bCs/>
          <w:szCs w:val="21"/>
        </w:rPr>
      </w:pPr>
      <w:r w:rsidRPr="00DE402D">
        <w:rPr>
          <w:rFonts w:asciiTheme="minorEastAsia" w:hAnsiTheme="minorEastAsia" w:cstheme="minorEastAsia"/>
          <w:bCs/>
          <w:noProof/>
          <w:szCs w:val="21"/>
          <w:lang w:bidi="bo-CN"/>
        </w:rPr>
        <w:drawing>
          <wp:inline distT="0" distB="0" distL="0" distR="0">
            <wp:extent cx="1771650" cy="1181100"/>
            <wp:effectExtent l="19050" t="0" r="0" b="0"/>
            <wp:docPr id="2" name="图片 2" descr="H:\转型\数字图书馆和智慧图书馆\RFID层标标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转型\数字图书馆和智慧图书馆\RFID层标标签.jpg"/>
                    <pic:cNvPicPr>
                      <a:picLocks noChangeAspect="1" noChangeArrowheads="1"/>
                    </pic:cNvPicPr>
                  </pic:nvPicPr>
                  <pic:blipFill>
                    <a:blip r:embed="rId8" cstate="print"/>
                    <a:srcRect/>
                    <a:stretch>
                      <a:fillRect/>
                    </a:stretch>
                  </pic:blipFill>
                  <pic:spPr bwMode="auto">
                    <a:xfrm>
                      <a:off x="0" y="0"/>
                      <a:ext cx="1771650" cy="1181100"/>
                    </a:xfrm>
                    <a:prstGeom prst="rect">
                      <a:avLst/>
                    </a:prstGeom>
                    <a:noFill/>
                    <a:ln w="9525">
                      <a:noFill/>
                      <a:miter lim="800000"/>
                      <a:headEnd/>
                      <a:tailEnd/>
                    </a:ln>
                  </pic:spPr>
                </pic:pic>
              </a:graphicData>
            </a:graphic>
          </wp:inline>
        </w:drawing>
      </w:r>
    </w:p>
    <w:p w:rsidR="00875D4F" w:rsidRDefault="00DE402D" w:rsidP="00875D4F">
      <w:pPr>
        <w:rPr>
          <w:rFonts w:asciiTheme="minorEastAsia" w:hAnsiTheme="minorEastAsia" w:cstheme="minorEastAsia"/>
          <w:bCs/>
          <w:szCs w:val="21"/>
        </w:rPr>
      </w:pPr>
      <w:r>
        <w:rPr>
          <w:rFonts w:asciiTheme="minorEastAsia" w:hAnsiTheme="minorEastAsia" w:cstheme="minorEastAsia" w:hint="eastAsia"/>
          <w:bCs/>
          <w:szCs w:val="21"/>
        </w:rPr>
        <w:t>层架标签图片</w:t>
      </w:r>
    </w:p>
    <w:p w:rsidR="00DE402D" w:rsidRDefault="00DE402D" w:rsidP="00875D4F">
      <w:pPr>
        <w:rPr>
          <w:rFonts w:asciiTheme="minorEastAsia" w:hAnsiTheme="minorEastAsia" w:cstheme="minorEastAsia"/>
          <w:bCs/>
          <w:szCs w:val="21"/>
        </w:rPr>
      </w:pPr>
    </w:p>
    <w:p w:rsidR="00875D4F" w:rsidRDefault="00875D4F" w:rsidP="00875D4F">
      <w:pPr>
        <w:rPr>
          <w:rFonts w:asciiTheme="minorEastAsia" w:hAnsiTheme="minorEastAsia" w:cstheme="minorEastAsia"/>
          <w:b/>
          <w:bCs/>
          <w:szCs w:val="21"/>
        </w:rPr>
      </w:pPr>
      <w:r>
        <w:rPr>
          <w:rFonts w:asciiTheme="minorEastAsia" w:hAnsiTheme="minorEastAsia" w:cstheme="minorEastAsia" w:hint="eastAsia"/>
          <w:b/>
          <w:bCs/>
          <w:szCs w:val="21"/>
        </w:rPr>
        <w:t>（三）RFID自助借还书机   技术要求：</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整机通过CCC认证，使用安全、稳定，对读者和工作人员无伤害。</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须符合相关行业标准，如ISO15693、ISO18000-3标准等。</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系统须与图书馆管理软件无缝对接。</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系统有读者可选择的归还功能，系统可以被馆员设定为仅有借书功能，或仅有还书功能。</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可以识别图书馆使用的有效证件，可加配配套阅读器以实现读取后期需要扩展的证件。</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lastRenderedPageBreak/>
        <w:t>配备触摸屏显示屏或简单按键操作，具有图形化的友好操作界面，至少提供简体中文、英语两种语言的视觉交互提示功能。</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设备在空闲时可自动播放使用帮助视频或其它设置内容。</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读者自助操作的实时记录日志功能。</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具有防止抽换书籍机制，防止读者在自助借还处理过程中抽换书籍。</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读者可根据图书馆管理系统需要输入密码。</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系统必须保证在设备指示区域范围内的图书能够读取，超过范围内的图书不被读取，保证读者操作时不会出错。</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保护读者隐私，可选择显示读者姓名（借阅资料名称），或读者（借阅资料）条码号，读者已借资料、在借资料数量，超期数量等非隐私信息。</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须符合国际相关行业标准，如ISO15693标准，ISO 18000-3标准。</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设备系统通过简单的硬件转换可以升级，紧跟最新技术发展。</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系统必须提供自动续连功能,在网络短暂故障恢复后,自动连接流通系统服务器,并恢复自助服务,无需馆员协助连接或重新启动服务。</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工作频率：13.56MHz。</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阅读范围半径：确保250mm及250mm范围以内为有效阅读区域。</w:t>
      </w:r>
    </w:p>
    <w:p w:rsidR="00875D4F" w:rsidRDefault="00875D4F" w:rsidP="00875D4F">
      <w:pPr>
        <w:pStyle w:val="11"/>
        <w:numPr>
          <w:ilvl w:val="0"/>
          <w:numId w:val="3"/>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通信接口：USB或RS232、RJ45。</w:t>
      </w:r>
    </w:p>
    <w:p w:rsidR="00DE402D" w:rsidRDefault="00C904D0" w:rsidP="00DE402D">
      <w:pPr>
        <w:pStyle w:val="11"/>
        <w:ind w:left="420" w:firstLineChars="0" w:firstLine="0"/>
        <w:rPr>
          <w:rFonts w:asciiTheme="minorEastAsia" w:hAnsiTheme="minorEastAsia" w:cstheme="minorEastAsia"/>
          <w:bCs/>
          <w:sz w:val="21"/>
          <w:szCs w:val="21"/>
        </w:rPr>
      </w:pPr>
      <w:r w:rsidRPr="00C904D0">
        <w:rPr>
          <w:rFonts w:asciiTheme="minorEastAsia" w:hAnsiTheme="minorEastAsia" w:cstheme="minorEastAsia"/>
          <w:bCs/>
          <w:noProof/>
          <w:sz w:val="21"/>
          <w:szCs w:val="21"/>
          <w:lang w:bidi="bo-CN"/>
        </w:rPr>
        <w:drawing>
          <wp:inline distT="0" distB="0" distL="0" distR="0">
            <wp:extent cx="1857375" cy="3204759"/>
            <wp:effectExtent l="19050" t="0" r="9525" b="0"/>
            <wp:docPr id="4" name="图片 1" descr="H:\2018年项目\万户赵\感创\高频自助借还书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8年项目\万户赵\感创\高频自助借还书机2.jpg"/>
                    <pic:cNvPicPr>
                      <a:picLocks noChangeAspect="1" noChangeArrowheads="1"/>
                    </pic:cNvPicPr>
                  </pic:nvPicPr>
                  <pic:blipFill>
                    <a:blip r:embed="rId9" cstate="print"/>
                    <a:srcRect/>
                    <a:stretch>
                      <a:fillRect/>
                    </a:stretch>
                  </pic:blipFill>
                  <pic:spPr bwMode="auto">
                    <a:xfrm>
                      <a:off x="0" y="0"/>
                      <a:ext cx="1857375" cy="3204759"/>
                    </a:xfrm>
                    <a:prstGeom prst="rect">
                      <a:avLst/>
                    </a:prstGeom>
                    <a:noFill/>
                    <a:ln w="9525">
                      <a:noFill/>
                      <a:miter lim="800000"/>
                      <a:headEnd/>
                      <a:tailEnd/>
                    </a:ln>
                  </pic:spPr>
                </pic:pic>
              </a:graphicData>
            </a:graphic>
          </wp:inline>
        </w:drawing>
      </w:r>
    </w:p>
    <w:p w:rsidR="00C904D0" w:rsidRDefault="00EC4846" w:rsidP="00DE402D">
      <w:pPr>
        <w:pStyle w:val="11"/>
        <w:ind w:left="420" w:firstLineChars="0" w:firstLine="0"/>
        <w:rPr>
          <w:rFonts w:asciiTheme="minorEastAsia" w:hAnsiTheme="minorEastAsia" w:cstheme="minorEastAsia"/>
          <w:bCs/>
          <w:sz w:val="21"/>
          <w:szCs w:val="21"/>
        </w:rPr>
      </w:pPr>
      <w:r>
        <w:rPr>
          <w:rFonts w:asciiTheme="minorEastAsia" w:hAnsiTheme="minorEastAsia" w:cstheme="minorEastAsia" w:hint="eastAsia"/>
          <w:bCs/>
          <w:sz w:val="21"/>
          <w:szCs w:val="21"/>
        </w:rPr>
        <w:t>自助借还书机图片</w:t>
      </w:r>
    </w:p>
    <w:p w:rsidR="00EC4846" w:rsidRPr="009B6CA4" w:rsidRDefault="009B6CA4" w:rsidP="00DE402D">
      <w:pPr>
        <w:pStyle w:val="11"/>
        <w:ind w:left="420" w:firstLineChars="0" w:firstLine="0"/>
        <w:rPr>
          <w:rFonts w:asciiTheme="minorEastAsia" w:hAnsiTheme="minorEastAsia" w:cstheme="minorEastAsia"/>
          <w:b/>
          <w:bCs/>
          <w:color w:val="FF0000"/>
          <w:sz w:val="24"/>
          <w:szCs w:val="24"/>
        </w:rPr>
      </w:pPr>
      <w:r w:rsidRPr="009B6CA4">
        <w:rPr>
          <w:rFonts w:asciiTheme="minorEastAsia" w:hAnsiTheme="minorEastAsia" w:cstheme="minorEastAsia" w:hint="eastAsia"/>
          <w:b/>
          <w:bCs/>
          <w:color w:val="FF0000"/>
          <w:sz w:val="24"/>
          <w:szCs w:val="24"/>
        </w:rPr>
        <w:t>尺寸：</w:t>
      </w:r>
      <w:r w:rsidRPr="009B6CA4">
        <w:rPr>
          <w:rFonts w:asciiTheme="minorEastAsia" w:hAnsiTheme="minorEastAsia" w:cstheme="minorEastAsia"/>
          <w:b/>
          <w:bCs/>
          <w:color w:val="FF0000"/>
          <w:sz w:val="24"/>
          <w:szCs w:val="24"/>
        </w:rPr>
        <w:t>550*500*1400mm</w:t>
      </w:r>
    </w:p>
    <w:p w:rsidR="00875D4F" w:rsidRDefault="00875D4F" w:rsidP="00875D4F">
      <w:pPr>
        <w:rPr>
          <w:rFonts w:asciiTheme="minorEastAsia" w:hAnsiTheme="minorEastAsia" w:cstheme="minorEastAsia"/>
          <w:b/>
          <w:bCs/>
          <w:szCs w:val="21"/>
        </w:rPr>
      </w:pPr>
      <w:r>
        <w:rPr>
          <w:rFonts w:asciiTheme="minorEastAsia" w:hAnsiTheme="minorEastAsia" w:cstheme="minorEastAsia" w:hint="eastAsia"/>
          <w:b/>
          <w:bCs/>
          <w:szCs w:val="21"/>
        </w:rPr>
        <w:t>（四）RFID自助借还书机配套人脸识别系统  技术要求：</w:t>
      </w:r>
    </w:p>
    <w:p w:rsidR="00875D4F" w:rsidRDefault="00875D4F" w:rsidP="00875D4F">
      <w:pPr>
        <w:rPr>
          <w:rFonts w:asciiTheme="minorEastAsia" w:hAnsiTheme="minorEastAsia" w:cstheme="minorEastAsia"/>
          <w:szCs w:val="21"/>
        </w:rPr>
      </w:pPr>
      <w:r>
        <w:rPr>
          <w:rFonts w:asciiTheme="minorEastAsia" w:hAnsiTheme="minorEastAsia" w:cstheme="minorEastAsia" w:hint="eastAsia"/>
          <w:szCs w:val="21"/>
        </w:rPr>
        <w:t>1．人脸识别接口具有可扩展性，人脸与一卡通绑定后，可替代一卡通运用到图书馆的各项管理业务中，进行身份识别和登记。</w:t>
      </w:r>
    </w:p>
    <w:p w:rsidR="00875D4F" w:rsidRDefault="00875D4F" w:rsidP="00875D4F">
      <w:pPr>
        <w:rPr>
          <w:rFonts w:asciiTheme="minorEastAsia" w:hAnsiTheme="minorEastAsia" w:cstheme="minorEastAsia"/>
          <w:szCs w:val="21"/>
        </w:rPr>
      </w:pPr>
      <w:r>
        <w:rPr>
          <w:rFonts w:asciiTheme="minorEastAsia" w:hAnsiTheme="minorEastAsia" w:cstheme="minorEastAsia" w:hint="eastAsia"/>
          <w:szCs w:val="21"/>
        </w:rPr>
        <w:t>2．人脸识别技术准确率达到99.7%以上，设备应用层面秒级响应。</w:t>
      </w:r>
    </w:p>
    <w:p w:rsidR="00875D4F" w:rsidRDefault="00875D4F" w:rsidP="00875D4F">
      <w:pPr>
        <w:rPr>
          <w:rFonts w:asciiTheme="minorEastAsia" w:hAnsiTheme="minorEastAsia" w:cstheme="minorEastAsia"/>
          <w:szCs w:val="21"/>
        </w:rPr>
      </w:pPr>
      <w:r>
        <w:rPr>
          <w:rFonts w:asciiTheme="minorEastAsia" w:hAnsiTheme="minorEastAsia" w:cstheme="minorEastAsia" w:hint="eastAsia"/>
          <w:szCs w:val="21"/>
        </w:rPr>
        <w:t>3．人脸检测 ：快速检测人脸，准确识别多种人脸属性，可灵活应用于各种场景 。</w:t>
      </w:r>
    </w:p>
    <w:p w:rsidR="00875D4F" w:rsidRDefault="00875D4F" w:rsidP="00875D4F">
      <w:pPr>
        <w:rPr>
          <w:rFonts w:asciiTheme="minorEastAsia" w:hAnsiTheme="minorEastAsia" w:cstheme="minorEastAsia"/>
          <w:szCs w:val="21"/>
        </w:rPr>
      </w:pPr>
      <w:r>
        <w:rPr>
          <w:rFonts w:asciiTheme="minorEastAsia" w:hAnsiTheme="minorEastAsia" w:cstheme="minorEastAsia" w:hint="eastAsia"/>
          <w:szCs w:val="21"/>
        </w:rPr>
        <w:t>4．人脸对比 ：根据两张人脸特征相似度给出评分，核对两张人脸是否属于同一个人 。</w:t>
      </w:r>
    </w:p>
    <w:p w:rsidR="00875D4F" w:rsidRDefault="00875D4F" w:rsidP="00875D4F">
      <w:pPr>
        <w:rPr>
          <w:rFonts w:asciiTheme="minorEastAsia" w:hAnsiTheme="minorEastAsia" w:cstheme="minorEastAsia"/>
          <w:szCs w:val="21"/>
        </w:rPr>
      </w:pPr>
      <w:r>
        <w:rPr>
          <w:rFonts w:asciiTheme="minorEastAsia" w:hAnsiTheme="minorEastAsia" w:cstheme="minorEastAsia" w:hint="eastAsia"/>
          <w:szCs w:val="21"/>
        </w:rPr>
        <w:t>5．人脸查找 ：1：N图像匹配比对，从人脸库中识别用户身份或相似人脸。</w:t>
      </w:r>
    </w:p>
    <w:p w:rsidR="00875D4F" w:rsidRDefault="00875D4F" w:rsidP="00875D4F">
      <w:pPr>
        <w:rPr>
          <w:rFonts w:asciiTheme="minorEastAsia" w:hAnsiTheme="minorEastAsia" w:cstheme="minorEastAsia"/>
          <w:szCs w:val="21"/>
        </w:rPr>
      </w:pPr>
    </w:p>
    <w:p w:rsidR="00C904D0" w:rsidRDefault="00C904D0" w:rsidP="00875D4F">
      <w:pPr>
        <w:rPr>
          <w:rFonts w:asciiTheme="minorEastAsia" w:hAnsiTheme="minorEastAsia" w:cstheme="minorEastAsia"/>
          <w:b/>
          <w:bCs/>
          <w:szCs w:val="21"/>
        </w:rPr>
      </w:pPr>
    </w:p>
    <w:p w:rsidR="00875D4F" w:rsidRDefault="00875D4F" w:rsidP="00875D4F">
      <w:pPr>
        <w:rPr>
          <w:rFonts w:asciiTheme="minorEastAsia" w:hAnsiTheme="minorEastAsia" w:cstheme="minorEastAsia"/>
          <w:b/>
          <w:bCs/>
          <w:szCs w:val="21"/>
        </w:rPr>
      </w:pPr>
      <w:r>
        <w:rPr>
          <w:rFonts w:asciiTheme="minorEastAsia" w:hAnsiTheme="minorEastAsia" w:cstheme="minorEastAsia" w:hint="eastAsia"/>
          <w:b/>
          <w:bCs/>
          <w:szCs w:val="21"/>
        </w:rPr>
        <w:t>（五）RFID安全门   技术要求：</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设备设计紧凑，符合ADA相关标准要求，单通道宽度≥900mm，并且可以很方便地集成到图书馆的家具设施和图书馆业务实施环境中。</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系统可以兼容使用AFI报警模式和EAS报警模式。</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监测系统采用RTF工作模式(Reader Talks First)。</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可以非接触式的快速识别粘贴在流通资料上的RFID标签。</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可以对图书馆内的印刷品、视听出版物、CD及DVD等流通资料进行安全扫描操作，不能损坏粘贴在流通资料中的磁性介质的资料。</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设备能够同磁性安全监测门系统协同工作，如两种门前后独立安装，相互之间不会产生影响。</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系统设备具备扩展性，一排可安装至少3个天线门架（2通道），并且不会降低系统检测的灵敏度。</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设备系统具有高侦测性能，能够进行三维监测，要求无误报，无漏报。</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系统具有故障报警提示功能。</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具有音频和视觉报警信号，且信号源可设置，报警音量可调控。</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多通道安全门应具备单通道独立报警和提示功能。</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具备流量计数功能，数据可重置。</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系统设备通过简单的硬件转换可以升级，紧跟最新技术发展。</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须符合国际相关行业标准。</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对心脏起搏器的佩带者或其它支持系统，孕妇和磁性媒质软盘,磁带, 录像带等无害。</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工作频率：13.56 MHz。</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阅读范围半径：≥450 mm。</w:t>
      </w:r>
    </w:p>
    <w:p w:rsidR="00875D4F" w:rsidRDefault="00875D4F" w:rsidP="00875D4F">
      <w:pPr>
        <w:pStyle w:val="11"/>
        <w:numPr>
          <w:ilvl w:val="0"/>
          <w:numId w:val="4"/>
        </w:numPr>
        <w:ind w:firstLineChars="0"/>
        <w:jc w:val="left"/>
        <w:rPr>
          <w:rFonts w:asciiTheme="minorEastAsia" w:hAnsiTheme="minorEastAsia" w:cstheme="minorEastAsia"/>
          <w:bCs/>
          <w:sz w:val="21"/>
          <w:szCs w:val="21"/>
        </w:rPr>
      </w:pPr>
      <w:r>
        <w:rPr>
          <w:rFonts w:asciiTheme="minorEastAsia" w:hAnsiTheme="minorEastAsia" w:cstheme="minorEastAsia" w:hint="eastAsia"/>
          <w:bCs/>
          <w:sz w:val="21"/>
          <w:szCs w:val="21"/>
        </w:rPr>
        <w:t>响应速度：≥20个标签/秒。</w:t>
      </w:r>
    </w:p>
    <w:p w:rsidR="00EC4846" w:rsidRDefault="00C904D0" w:rsidP="00875D4F">
      <w:pPr>
        <w:rPr>
          <w:rFonts w:asciiTheme="minorEastAsia" w:hAnsiTheme="minorEastAsia" w:cstheme="minorEastAsia"/>
          <w:szCs w:val="21"/>
        </w:rPr>
      </w:pPr>
      <w:r w:rsidRPr="00C904D0">
        <w:rPr>
          <w:rFonts w:asciiTheme="minorEastAsia" w:hAnsiTheme="minorEastAsia" w:cstheme="minorEastAsia" w:hint="eastAsia"/>
          <w:noProof/>
          <w:szCs w:val="21"/>
          <w:lang w:bidi="bo-CN"/>
        </w:rPr>
        <w:drawing>
          <wp:inline distT="0" distB="0" distL="0" distR="0">
            <wp:extent cx="2761823" cy="2324100"/>
            <wp:effectExtent l="19050" t="0" r="427"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765385" cy="2327097"/>
                    </a:xfrm>
                    <a:prstGeom prst="rect">
                      <a:avLst/>
                    </a:prstGeom>
                    <a:noFill/>
                    <a:ln w="9525">
                      <a:noFill/>
                      <a:miter lim="800000"/>
                      <a:headEnd/>
                      <a:tailEnd/>
                    </a:ln>
                  </pic:spPr>
                </pic:pic>
              </a:graphicData>
            </a:graphic>
          </wp:inline>
        </w:drawing>
      </w:r>
    </w:p>
    <w:p w:rsidR="00875D4F" w:rsidRDefault="00C904D0" w:rsidP="009B6CA4">
      <w:pPr>
        <w:ind w:firstLineChars="250" w:firstLine="525"/>
        <w:rPr>
          <w:rFonts w:asciiTheme="minorEastAsia" w:hAnsiTheme="minorEastAsia" w:cstheme="minorEastAsia"/>
          <w:szCs w:val="21"/>
        </w:rPr>
      </w:pPr>
      <w:r>
        <w:rPr>
          <w:rFonts w:asciiTheme="minorEastAsia" w:hAnsiTheme="minorEastAsia" w:cstheme="minorEastAsia" w:hint="eastAsia"/>
          <w:szCs w:val="21"/>
        </w:rPr>
        <w:t>安全门图片</w:t>
      </w:r>
    </w:p>
    <w:p w:rsidR="00C904D0" w:rsidRPr="009B6CA4" w:rsidRDefault="009B6CA4" w:rsidP="009B6CA4">
      <w:pPr>
        <w:pStyle w:val="11"/>
        <w:ind w:left="420" w:firstLineChars="0" w:firstLine="0"/>
        <w:rPr>
          <w:rFonts w:asciiTheme="minorEastAsia" w:hAnsiTheme="minorEastAsia" w:cstheme="minorEastAsia"/>
          <w:b/>
          <w:bCs/>
          <w:color w:val="FF0000"/>
          <w:sz w:val="24"/>
          <w:szCs w:val="24"/>
        </w:rPr>
      </w:pPr>
      <w:r w:rsidRPr="009B6CA4">
        <w:rPr>
          <w:rFonts w:asciiTheme="minorEastAsia" w:hAnsiTheme="minorEastAsia" w:cstheme="minorEastAsia" w:hint="eastAsia"/>
          <w:b/>
          <w:bCs/>
          <w:color w:val="FF0000"/>
          <w:sz w:val="24"/>
          <w:szCs w:val="24"/>
        </w:rPr>
        <w:t>尺寸：</w:t>
      </w:r>
      <w:r w:rsidRPr="009B6CA4">
        <w:rPr>
          <w:rFonts w:asciiTheme="minorEastAsia" w:hAnsiTheme="minorEastAsia" w:cstheme="minorEastAsia"/>
          <w:b/>
          <w:bCs/>
          <w:color w:val="FF0000"/>
          <w:sz w:val="24"/>
          <w:szCs w:val="24"/>
        </w:rPr>
        <w:t>1663*636*56mm</w:t>
      </w:r>
      <w:r w:rsidRPr="009B6CA4">
        <w:rPr>
          <w:rFonts w:asciiTheme="minorEastAsia" w:hAnsiTheme="minorEastAsia" w:cstheme="minorEastAsia" w:hint="eastAsia"/>
          <w:b/>
          <w:bCs/>
          <w:color w:val="FF0000"/>
          <w:sz w:val="24"/>
          <w:szCs w:val="24"/>
        </w:rPr>
        <w:t>；两扇门之间距离，即单通道宽度≥900mm。</w:t>
      </w:r>
    </w:p>
    <w:p w:rsidR="00875D4F" w:rsidRPr="009B6CA4" w:rsidRDefault="00875D4F" w:rsidP="00875D4F">
      <w:pPr>
        <w:rPr>
          <w:rFonts w:asciiTheme="minorEastAsia" w:hAnsiTheme="minorEastAsia" w:cstheme="minorEastAsia"/>
          <w:b/>
          <w:bCs/>
          <w:szCs w:val="21"/>
        </w:rPr>
      </w:pPr>
      <w:r w:rsidRPr="009B6CA4">
        <w:rPr>
          <w:rFonts w:asciiTheme="minorEastAsia" w:hAnsiTheme="minorEastAsia" w:cstheme="minorEastAsia" w:hint="eastAsia"/>
          <w:b/>
          <w:bCs/>
          <w:szCs w:val="21"/>
        </w:rPr>
        <w:t>（六）自助式图书检索机  技术要求：</w:t>
      </w:r>
    </w:p>
    <w:p w:rsidR="00875D4F" w:rsidRPr="009B6CA4" w:rsidRDefault="00875D4F" w:rsidP="00875D4F">
      <w:pPr>
        <w:numPr>
          <w:ilvl w:val="0"/>
          <w:numId w:val="5"/>
        </w:numPr>
        <w:rPr>
          <w:rFonts w:asciiTheme="minorEastAsia" w:hAnsiTheme="minorEastAsia" w:cstheme="minorEastAsia"/>
          <w:szCs w:val="21"/>
        </w:rPr>
      </w:pPr>
      <w:r w:rsidRPr="009B6CA4">
        <w:rPr>
          <w:rFonts w:asciiTheme="minorEastAsia" w:hAnsiTheme="minorEastAsia" w:cstheme="minorEastAsia" w:hint="eastAsia"/>
          <w:szCs w:val="21"/>
        </w:rPr>
        <w:t>机柜：钢制柜体，外表面进口汽车金属烤漆，防磁、防静电。</w:t>
      </w:r>
    </w:p>
    <w:p w:rsidR="00875D4F" w:rsidRPr="009B6CA4" w:rsidRDefault="00875D4F" w:rsidP="00875D4F">
      <w:pPr>
        <w:numPr>
          <w:ilvl w:val="0"/>
          <w:numId w:val="5"/>
        </w:numPr>
        <w:rPr>
          <w:rFonts w:asciiTheme="minorEastAsia" w:hAnsiTheme="minorEastAsia" w:cstheme="minorEastAsia"/>
          <w:szCs w:val="21"/>
        </w:rPr>
      </w:pPr>
      <w:r w:rsidRPr="009B6CA4">
        <w:rPr>
          <w:rFonts w:asciiTheme="minorEastAsia" w:hAnsiTheme="minorEastAsia" w:cstheme="minorEastAsia" w:hint="eastAsia"/>
          <w:szCs w:val="21"/>
        </w:rPr>
        <w:t>显示器：采用≥22英寸品牌液晶显示器，分辨率：支持1280*1024。</w:t>
      </w:r>
    </w:p>
    <w:p w:rsidR="00875D4F" w:rsidRPr="009B6CA4" w:rsidRDefault="00875D4F" w:rsidP="00875D4F">
      <w:pPr>
        <w:numPr>
          <w:ilvl w:val="0"/>
          <w:numId w:val="5"/>
        </w:numPr>
        <w:rPr>
          <w:rFonts w:asciiTheme="minorEastAsia" w:hAnsiTheme="minorEastAsia" w:cstheme="minorEastAsia"/>
          <w:szCs w:val="21"/>
        </w:rPr>
      </w:pPr>
      <w:r w:rsidRPr="009B6CA4">
        <w:rPr>
          <w:rFonts w:asciiTheme="minorEastAsia" w:hAnsiTheme="minorEastAsia" w:cstheme="minorEastAsia" w:hint="eastAsia"/>
          <w:szCs w:val="21"/>
        </w:rPr>
        <w:t>触摸屏：声波触摸屏，单点触摸寿命5000万次。</w:t>
      </w:r>
    </w:p>
    <w:p w:rsidR="00875D4F" w:rsidRPr="009B6CA4" w:rsidRDefault="00875D4F" w:rsidP="00875D4F">
      <w:pPr>
        <w:numPr>
          <w:ilvl w:val="0"/>
          <w:numId w:val="5"/>
        </w:numPr>
        <w:rPr>
          <w:rFonts w:asciiTheme="minorEastAsia" w:hAnsiTheme="minorEastAsia" w:cstheme="minorEastAsia"/>
          <w:szCs w:val="21"/>
        </w:rPr>
      </w:pPr>
      <w:r w:rsidRPr="009B6CA4">
        <w:rPr>
          <w:rFonts w:asciiTheme="minorEastAsia" w:hAnsiTheme="minorEastAsia" w:cstheme="minorEastAsia" w:hint="eastAsia"/>
          <w:szCs w:val="21"/>
        </w:rPr>
        <w:t>触摸介质：手指、带手套的手、橡胶软笔等</w:t>
      </w:r>
    </w:p>
    <w:p w:rsidR="00875D4F" w:rsidRPr="009B6CA4" w:rsidRDefault="00875D4F" w:rsidP="00875D4F">
      <w:pPr>
        <w:numPr>
          <w:ilvl w:val="0"/>
          <w:numId w:val="5"/>
        </w:numPr>
        <w:rPr>
          <w:rFonts w:asciiTheme="minorEastAsia" w:hAnsiTheme="minorEastAsia" w:cstheme="minorEastAsia"/>
          <w:szCs w:val="21"/>
        </w:rPr>
      </w:pPr>
      <w:r w:rsidRPr="009B6CA4">
        <w:rPr>
          <w:rFonts w:asciiTheme="minorEastAsia" w:hAnsiTheme="minorEastAsia" w:cstheme="minorEastAsia" w:hint="eastAsia"/>
          <w:szCs w:val="21"/>
        </w:rPr>
        <w:t>定位精度：小于2mm（0.080inch）</w:t>
      </w:r>
    </w:p>
    <w:p w:rsidR="00875D4F" w:rsidRPr="009B6CA4" w:rsidRDefault="00875D4F" w:rsidP="00875D4F">
      <w:pPr>
        <w:numPr>
          <w:ilvl w:val="0"/>
          <w:numId w:val="5"/>
        </w:numPr>
        <w:rPr>
          <w:rFonts w:asciiTheme="minorEastAsia" w:hAnsiTheme="minorEastAsia" w:cstheme="minorEastAsia"/>
          <w:szCs w:val="21"/>
        </w:rPr>
      </w:pPr>
      <w:r w:rsidRPr="009B6CA4">
        <w:rPr>
          <w:rFonts w:asciiTheme="minorEastAsia" w:hAnsiTheme="minorEastAsia" w:cstheme="minorEastAsia" w:hint="eastAsia"/>
          <w:szCs w:val="21"/>
        </w:rPr>
        <w:lastRenderedPageBreak/>
        <w:t>整体尺寸：高1450*宽500*深300mm（误差+/-50MM）。</w:t>
      </w:r>
    </w:p>
    <w:p w:rsidR="00875D4F" w:rsidRPr="009B6CA4" w:rsidRDefault="00875D4F" w:rsidP="00875D4F">
      <w:pPr>
        <w:numPr>
          <w:ilvl w:val="0"/>
          <w:numId w:val="5"/>
        </w:numPr>
        <w:rPr>
          <w:rFonts w:asciiTheme="minorEastAsia" w:hAnsiTheme="minorEastAsia" w:cstheme="minorEastAsia"/>
          <w:szCs w:val="21"/>
        </w:rPr>
      </w:pPr>
      <w:r w:rsidRPr="009B6CA4">
        <w:rPr>
          <w:rFonts w:asciiTheme="minorEastAsia" w:hAnsiTheme="minorEastAsia" w:cstheme="minorEastAsia" w:hint="eastAsia"/>
          <w:szCs w:val="21"/>
        </w:rPr>
        <w:t>控制主机：Intel d525主板，四核cpu，4G内存，320G硬盘。</w:t>
      </w:r>
    </w:p>
    <w:p w:rsidR="00875D4F" w:rsidRPr="009B6CA4" w:rsidRDefault="00875D4F" w:rsidP="00875D4F">
      <w:pPr>
        <w:numPr>
          <w:ilvl w:val="0"/>
          <w:numId w:val="5"/>
        </w:numPr>
        <w:rPr>
          <w:rFonts w:asciiTheme="minorEastAsia" w:hAnsiTheme="minorEastAsia" w:cstheme="minorEastAsia"/>
          <w:szCs w:val="21"/>
        </w:rPr>
      </w:pPr>
      <w:r w:rsidRPr="009B6CA4">
        <w:rPr>
          <w:rFonts w:asciiTheme="minorEastAsia" w:hAnsiTheme="minorEastAsia" w:cstheme="minorEastAsia" w:hint="eastAsia"/>
          <w:szCs w:val="21"/>
        </w:rPr>
        <w:t>电源：输入电源 AC220V±10%，50HZ±1HZ 。</w:t>
      </w:r>
    </w:p>
    <w:p w:rsidR="00EC4846" w:rsidRDefault="00C904D0" w:rsidP="00875D4F">
      <w:pPr>
        <w:rPr>
          <w:rFonts w:asciiTheme="minorEastAsia" w:hAnsiTheme="minorEastAsia" w:cstheme="minorEastAsia"/>
          <w:szCs w:val="21"/>
        </w:rPr>
      </w:pPr>
      <w:r w:rsidRPr="00C904D0">
        <w:rPr>
          <w:rFonts w:asciiTheme="minorEastAsia" w:hAnsiTheme="minorEastAsia" w:cstheme="minorEastAsia"/>
          <w:noProof/>
          <w:szCs w:val="21"/>
          <w:lang w:bidi="bo-CN"/>
        </w:rPr>
        <w:drawing>
          <wp:inline distT="0" distB="0" distL="0" distR="0">
            <wp:extent cx="1524000" cy="2847203"/>
            <wp:effectExtent l="1905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524000" cy="2847203"/>
                    </a:xfrm>
                    <a:prstGeom prst="rect">
                      <a:avLst/>
                    </a:prstGeom>
                    <a:noFill/>
                    <a:ln w="9525">
                      <a:noFill/>
                      <a:miter lim="800000"/>
                      <a:headEnd/>
                      <a:tailEnd/>
                    </a:ln>
                  </pic:spPr>
                </pic:pic>
              </a:graphicData>
            </a:graphic>
          </wp:inline>
        </w:drawing>
      </w:r>
    </w:p>
    <w:p w:rsidR="00875D4F" w:rsidRDefault="00C904D0" w:rsidP="00875D4F">
      <w:pPr>
        <w:rPr>
          <w:rFonts w:asciiTheme="minorEastAsia" w:hAnsiTheme="minorEastAsia" w:cstheme="minorEastAsia"/>
          <w:szCs w:val="21"/>
        </w:rPr>
      </w:pPr>
      <w:r>
        <w:rPr>
          <w:rFonts w:asciiTheme="minorEastAsia" w:hAnsiTheme="minorEastAsia" w:cstheme="minorEastAsia" w:hint="eastAsia"/>
          <w:szCs w:val="21"/>
        </w:rPr>
        <w:t>自助查询机图片</w:t>
      </w:r>
    </w:p>
    <w:p w:rsidR="00EC4846" w:rsidRPr="009B6CA4" w:rsidRDefault="009B6CA4" w:rsidP="009B6CA4">
      <w:pPr>
        <w:pStyle w:val="11"/>
        <w:ind w:left="420" w:firstLineChars="0" w:firstLine="0"/>
        <w:rPr>
          <w:rFonts w:asciiTheme="minorEastAsia" w:hAnsiTheme="minorEastAsia" w:cstheme="minorEastAsia"/>
          <w:b/>
          <w:bCs/>
          <w:color w:val="FF0000"/>
          <w:sz w:val="24"/>
          <w:szCs w:val="24"/>
        </w:rPr>
      </w:pPr>
      <w:r w:rsidRPr="009B6CA4">
        <w:rPr>
          <w:rFonts w:asciiTheme="minorEastAsia" w:hAnsiTheme="minorEastAsia" w:cstheme="minorEastAsia" w:hint="eastAsia"/>
          <w:b/>
          <w:bCs/>
          <w:color w:val="FF0000"/>
          <w:sz w:val="24"/>
          <w:szCs w:val="24"/>
        </w:rPr>
        <w:t>尺寸：</w:t>
      </w:r>
      <w:r w:rsidRPr="009B6CA4">
        <w:rPr>
          <w:rFonts w:asciiTheme="minorEastAsia" w:hAnsiTheme="minorEastAsia" w:cstheme="minorEastAsia"/>
          <w:b/>
          <w:bCs/>
          <w:color w:val="FF0000"/>
          <w:sz w:val="24"/>
          <w:szCs w:val="24"/>
        </w:rPr>
        <w:t>500*1450 mm</w:t>
      </w:r>
    </w:p>
    <w:p w:rsidR="00875D4F" w:rsidRDefault="00875D4F" w:rsidP="00875D4F">
      <w:pPr>
        <w:rPr>
          <w:rFonts w:asciiTheme="minorEastAsia" w:hAnsiTheme="minorEastAsia" w:cstheme="minorEastAsia"/>
          <w:b/>
          <w:bCs/>
          <w:szCs w:val="21"/>
        </w:rPr>
      </w:pPr>
      <w:r>
        <w:rPr>
          <w:rFonts w:asciiTheme="minorEastAsia" w:hAnsiTheme="minorEastAsia" w:cstheme="minorEastAsia" w:hint="eastAsia"/>
          <w:b/>
          <w:bCs/>
          <w:szCs w:val="21"/>
        </w:rPr>
        <w:t>（七）移动盘点设备   技术要求：</w:t>
      </w:r>
    </w:p>
    <w:p w:rsidR="00875D4F" w:rsidRDefault="00875D4F" w:rsidP="00875D4F">
      <w:pPr>
        <w:pStyle w:val="11"/>
        <w:numPr>
          <w:ilvl w:val="0"/>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可以非接触式地快速识别粘贴在各种文献的RFID标签。</w:t>
      </w:r>
    </w:p>
    <w:p w:rsidR="00875D4F" w:rsidRDefault="00875D4F" w:rsidP="00875D4F">
      <w:pPr>
        <w:pStyle w:val="11"/>
        <w:numPr>
          <w:ilvl w:val="0"/>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实际阅览室工作条件下（读取速度≥160册/分钟），正常一遍操作读取准确率不能低于95%。</w:t>
      </w:r>
    </w:p>
    <w:p w:rsidR="00875D4F" w:rsidRDefault="00875D4F" w:rsidP="00875D4F">
      <w:pPr>
        <w:pStyle w:val="11"/>
        <w:numPr>
          <w:ilvl w:val="0"/>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具备充电组件，充电一次可使用时间≥4小时。</w:t>
      </w:r>
    </w:p>
    <w:p w:rsidR="00875D4F" w:rsidRDefault="00875D4F" w:rsidP="00875D4F">
      <w:pPr>
        <w:pStyle w:val="11"/>
        <w:numPr>
          <w:ilvl w:val="0"/>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可通过标准串口、USB接口或网络接口连接至计算机设备。</w:t>
      </w:r>
    </w:p>
    <w:p w:rsidR="00875D4F" w:rsidRDefault="00875D4F" w:rsidP="00875D4F">
      <w:pPr>
        <w:pStyle w:val="11"/>
        <w:numPr>
          <w:ilvl w:val="0"/>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移动式清点设备上传数据采用直传模式或插拔记忆卡模式，与图书馆管理系统交换数据要求界面窗口化，操作简单。</w:t>
      </w:r>
    </w:p>
    <w:p w:rsidR="00875D4F" w:rsidRDefault="00875D4F" w:rsidP="00875D4F">
      <w:pPr>
        <w:pStyle w:val="11"/>
        <w:numPr>
          <w:ilvl w:val="0"/>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设备配套软件须能实现资料搜索、资料错架检查、顺架、保存典藏结果等功能，与Microsoft Windows 操作系统能兼容。</w:t>
      </w:r>
    </w:p>
    <w:p w:rsidR="00875D4F" w:rsidRDefault="00875D4F" w:rsidP="00875D4F">
      <w:pPr>
        <w:pStyle w:val="11"/>
        <w:numPr>
          <w:ilvl w:val="0"/>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设备数据存储容量≥1G，且存储容量可通过存储卡进行扩展。</w:t>
      </w:r>
    </w:p>
    <w:p w:rsidR="00875D4F" w:rsidRDefault="00875D4F" w:rsidP="00875D4F">
      <w:pPr>
        <w:pStyle w:val="11"/>
        <w:numPr>
          <w:ilvl w:val="0"/>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具有可扩展性和可维护性，系统设备通过简单的硬件转换可以升级。</w:t>
      </w:r>
    </w:p>
    <w:p w:rsidR="00875D4F" w:rsidRDefault="00875D4F" w:rsidP="00875D4F">
      <w:pPr>
        <w:pStyle w:val="11"/>
        <w:numPr>
          <w:ilvl w:val="0"/>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附带电池充电采用座充形式，要求安全便利。</w:t>
      </w:r>
    </w:p>
    <w:p w:rsidR="00875D4F" w:rsidRDefault="00875D4F" w:rsidP="00875D4F">
      <w:pPr>
        <w:pStyle w:val="11"/>
        <w:numPr>
          <w:ilvl w:val="0"/>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阅读距离确保125mm及125mm以内为有效阅读区域。</w:t>
      </w:r>
    </w:p>
    <w:p w:rsidR="00875D4F" w:rsidRDefault="00875D4F" w:rsidP="00875D4F">
      <w:pPr>
        <w:pStyle w:val="11"/>
        <w:numPr>
          <w:ilvl w:val="0"/>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须符合国际相关行业标准，如ISO15693标准，ISO 18000-3标准，UL1950品质标准等。</w:t>
      </w:r>
    </w:p>
    <w:p w:rsidR="00875D4F" w:rsidRDefault="00875D4F" w:rsidP="00875D4F">
      <w:pPr>
        <w:pStyle w:val="11"/>
        <w:numPr>
          <w:ilvl w:val="0"/>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除以上功能外，要求移动盘点设备还能完成以下工作：</w:t>
      </w:r>
    </w:p>
    <w:p w:rsidR="00875D4F" w:rsidRDefault="00875D4F" w:rsidP="00875D4F">
      <w:pPr>
        <w:pStyle w:val="11"/>
        <w:numPr>
          <w:ilvl w:val="1"/>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 xml:space="preserve">盘点：能够生成在架图书列表，同在借图书列表比对后能生成遗失图书列表，可以根据遗失列表自动更改单册状态，同时能根据遗失列表在架上盘点时自动报警提示； </w:t>
      </w:r>
    </w:p>
    <w:p w:rsidR="00875D4F" w:rsidRDefault="00875D4F" w:rsidP="00875D4F">
      <w:pPr>
        <w:pStyle w:val="11"/>
        <w:numPr>
          <w:ilvl w:val="1"/>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 xml:space="preserve">查找：在盘点仪操作界面输入检索条件（书名、条形码号等），在数据库中进行标注，对在架图书点检时自动提示； </w:t>
      </w:r>
    </w:p>
    <w:p w:rsidR="00875D4F" w:rsidRDefault="00875D4F" w:rsidP="00875D4F">
      <w:pPr>
        <w:pStyle w:val="11"/>
        <w:numPr>
          <w:ilvl w:val="1"/>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 xml:space="preserve">上架：能将图书架位信息与单册信息相关联，更新单册位置信息，并提供文献联合查询系统显示； </w:t>
      </w:r>
    </w:p>
    <w:p w:rsidR="00875D4F" w:rsidRDefault="00875D4F" w:rsidP="00875D4F">
      <w:pPr>
        <w:pStyle w:val="11"/>
        <w:numPr>
          <w:ilvl w:val="1"/>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剔除：可在服务器上对图书单册信息进行批处理更改，生成表单下载到盘点仪中，对在架图书进行盘点，遇到表单上的图书进行提示。也可在服务器上根据剔除条件</w:t>
      </w:r>
      <w:r>
        <w:rPr>
          <w:rFonts w:asciiTheme="minorEastAsia" w:hAnsiTheme="minorEastAsia" w:cstheme="minorEastAsia" w:hint="eastAsia"/>
          <w:bCs/>
          <w:sz w:val="21"/>
          <w:szCs w:val="21"/>
        </w:rPr>
        <w:lastRenderedPageBreak/>
        <w:t>生成表单下载到盘点仪中，对在架图书进行盘点，遇到表单上的图书进行提示；</w:t>
      </w:r>
    </w:p>
    <w:p w:rsidR="00875D4F" w:rsidRDefault="00875D4F" w:rsidP="00875D4F">
      <w:pPr>
        <w:pStyle w:val="11"/>
        <w:numPr>
          <w:ilvl w:val="1"/>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 xml:space="preserve">阅览统计：（数据采集）可对单册进行点检，在盘点仪中生成表单，上传至服务器对表单进行数据分析及统计； </w:t>
      </w:r>
    </w:p>
    <w:p w:rsidR="00875D4F" w:rsidRPr="00C904D0" w:rsidRDefault="00875D4F" w:rsidP="00C904D0">
      <w:pPr>
        <w:pStyle w:val="11"/>
        <w:numPr>
          <w:ilvl w:val="1"/>
          <w:numId w:val="6"/>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F）数据采集处理及批处理：可在盘点过程中在盘点仪中生成表单，盘点同时可改写单册信息（如可借不可借），也可将表单上传至服务器进行批处理作业。</w:t>
      </w:r>
    </w:p>
    <w:p w:rsidR="00EC4846" w:rsidRDefault="00C904D0" w:rsidP="00875D4F">
      <w:pPr>
        <w:rPr>
          <w:rFonts w:asciiTheme="minorEastAsia" w:hAnsiTheme="minorEastAsia" w:cstheme="minorEastAsia"/>
          <w:szCs w:val="21"/>
        </w:rPr>
      </w:pPr>
      <w:r w:rsidRPr="00C904D0">
        <w:rPr>
          <w:rFonts w:asciiTheme="minorEastAsia" w:hAnsiTheme="minorEastAsia" w:cstheme="minorEastAsia"/>
          <w:noProof/>
          <w:szCs w:val="21"/>
          <w:lang w:bidi="bo-CN"/>
        </w:rPr>
        <w:drawing>
          <wp:inline distT="0" distB="0" distL="0" distR="0">
            <wp:extent cx="2576401" cy="3133725"/>
            <wp:effectExtent l="19050" t="0" r="0" b="0"/>
            <wp:docPr id="6" name="图片 3" descr="H:\2018年项目\万户赵\感创\移动盘点车感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2018年项目\万户赵\感创\移动盘点车感创.jpg"/>
                    <pic:cNvPicPr>
                      <a:picLocks noChangeAspect="1" noChangeArrowheads="1"/>
                    </pic:cNvPicPr>
                  </pic:nvPicPr>
                  <pic:blipFill>
                    <a:blip r:embed="rId12" cstate="print"/>
                    <a:srcRect/>
                    <a:stretch>
                      <a:fillRect/>
                    </a:stretch>
                  </pic:blipFill>
                  <pic:spPr bwMode="auto">
                    <a:xfrm>
                      <a:off x="0" y="0"/>
                      <a:ext cx="2576401" cy="3133725"/>
                    </a:xfrm>
                    <a:prstGeom prst="rect">
                      <a:avLst/>
                    </a:prstGeom>
                    <a:noFill/>
                    <a:ln w="9525">
                      <a:noFill/>
                      <a:miter lim="800000"/>
                      <a:headEnd/>
                      <a:tailEnd/>
                    </a:ln>
                  </pic:spPr>
                </pic:pic>
              </a:graphicData>
            </a:graphic>
          </wp:inline>
        </w:drawing>
      </w:r>
    </w:p>
    <w:p w:rsidR="00875D4F" w:rsidRDefault="00EC4846" w:rsidP="009B6CA4">
      <w:pPr>
        <w:ind w:firstLineChars="200" w:firstLine="420"/>
        <w:rPr>
          <w:rFonts w:asciiTheme="minorEastAsia" w:hAnsiTheme="minorEastAsia" w:cstheme="minorEastAsia"/>
          <w:szCs w:val="21"/>
        </w:rPr>
      </w:pPr>
      <w:r>
        <w:rPr>
          <w:rFonts w:asciiTheme="minorEastAsia" w:hAnsiTheme="minorEastAsia" w:cstheme="minorEastAsia" w:hint="eastAsia"/>
          <w:szCs w:val="21"/>
        </w:rPr>
        <w:t>移动式盘点设备图片</w:t>
      </w:r>
    </w:p>
    <w:p w:rsidR="00EC4846" w:rsidRPr="009B6CA4" w:rsidRDefault="009B6CA4" w:rsidP="009B6CA4">
      <w:pPr>
        <w:pStyle w:val="11"/>
        <w:ind w:left="420" w:firstLineChars="0" w:firstLine="0"/>
        <w:rPr>
          <w:rFonts w:asciiTheme="minorEastAsia" w:hAnsiTheme="minorEastAsia" w:cstheme="minorEastAsia"/>
          <w:b/>
          <w:bCs/>
          <w:color w:val="FF0000"/>
          <w:sz w:val="24"/>
          <w:szCs w:val="24"/>
        </w:rPr>
      </w:pPr>
      <w:r w:rsidRPr="009B6CA4">
        <w:rPr>
          <w:rFonts w:asciiTheme="minorEastAsia" w:hAnsiTheme="minorEastAsia" w:cstheme="minorEastAsia" w:hint="eastAsia"/>
          <w:b/>
          <w:bCs/>
          <w:color w:val="FF0000"/>
          <w:sz w:val="24"/>
          <w:szCs w:val="24"/>
        </w:rPr>
        <w:t>尺寸：</w:t>
      </w:r>
      <w:r w:rsidRPr="009B6CA4">
        <w:rPr>
          <w:rFonts w:asciiTheme="minorEastAsia" w:hAnsiTheme="minorEastAsia" w:cstheme="minorEastAsia"/>
          <w:b/>
          <w:bCs/>
          <w:color w:val="FF0000"/>
          <w:sz w:val="24"/>
          <w:szCs w:val="24"/>
        </w:rPr>
        <w:t>915*521.5*1285mm</w:t>
      </w:r>
    </w:p>
    <w:p w:rsidR="00875D4F" w:rsidRDefault="00875D4F" w:rsidP="00875D4F">
      <w:pPr>
        <w:rPr>
          <w:rFonts w:asciiTheme="minorEastAsia" w:hAnsiTheme="minorEastAsia" w:cstheme="minorEastAsia"/>
          <w:b/>
          <w:bCs/>
          <w:szCs w:val="21"/>
        </w:rPr>
      </w:pPr>
      <w:r>
        <w:rPr>
          <w:rFonts w:asciiTheme="minorEastAsia" w:hAnsiTheme="minorEastAsia" w:cstheme="minorEastAsia" w:hint="eastAsia"/>
          <w:b/>
          <w:bCs/>
          <w:szCs w:val="21"/>
        </w:rPr>
        <w:t>（八）馆员工作站（不含PC）   技术要求：</w:t>
      </w:r>
    </w:p>
    <w:p w:rsidR="00875D4F" w:rsidRDefault="00875D4F" w:rsidP="00875D4F">
      <w:pPr>
        <w:pStyle w:val="11"/>
        <w:numPr>
          <w:ilvl w:val="0"/>
          <w:numId w:val="7"/>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设备RFID读写模块等于一体，要求设计紧凑，美观大方。</w:t>
      </w:r>
    </w:p>
    <w:p w:rsidR="00875D4F" w:rsidRDefault="00875D4F" w:rsidP="00875D4F">
      <w:pPr>
        <w:pStyle w:val="11"/>
        <w:numPr>
          <w:ilvl w:val="0"/>
          <w:numId w:val="7"/>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具有可扩展性和可维护性，系统设备通过简单的硬件转换可以升级。</w:t>
      </w:r>
    </w:p>
    <w:p w:rsidR="00875D4F" w:rsidRDefault="00875D4F" w:rsidP="00875D4F">
      <w:pPr>
        <w:pStyle w:val="11"/>
        <w:numPr>
          <w:ilvl w:val="0"/>
          <w:numId w:val="7"/>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可对RFID标签非接触式地进行阅读，可以将流通资料的相关信息快速写入标签。</w:t>
      </w:r>
    </w:p>
    <w:p w:rsidR="00875D4F" w:rsidRDefault="00875D4F" w:rsidP="00875D4F">
      <w:pPr>
        <w:pStyle w:val="11"/>
        <w:numPr>
          <w:ilvl w:val="0"/>
          <w:numId w:val="7"/>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系统须支持图书馆后台管理系统。</w:t>
      </w:r>
    </w:p>
    <w:p w:rsidR="00875D4F" w:rsidRDefault="00875D4F" w:rsidP="00875D4F">
      <w:pPr>
        <w:pStyle w:val="11"/>
        <w:numPr>
          <w:ilvl w:val="0"/>
          <w:numId w:val="7"/>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系统有读者可选择的归还功能，系统可以被馆员设定为仅有借书功能，或仅有还书功能。</w:t>
      </w:r>
    </w:p>
    <w:p w:rsidR="00875D4F" w:rsidRDefault="00875D4F" w:rsidP="00875D4F">
      <w:pPr>
        <w:pStyle w:val="11"/>
        <w:numPr>
          <w:ilvl w:val="0"/>
          <w:numId w:val="7"/>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配备触摸屏显示屏或简单按键操作，具有图形化的友好操作界面，自助借还功能至少提供简体中文、英语两种语言的视觉交互提示功能。</w:t>
      </w:r>
    </w:p>
    <w:p w:rsidR="00875D4F" w:rsidRDefault="00875D4F" w:rsidP="00875D4F">
      <w:pPr>
        <w:pStyle w:val="11"/>
        <w:numPr>
          <w:ilvl w:val="0"/>
          <w:numId w:val="7"/>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具有防止抽换书籍机制</w:t>
      </w:r>
      <w:r w:rsidR="00EC4846">
        <w:rPr>
          <w:rFonts w:asciiTheme="minorEastAsia" w:hAnsiTheme="minorEastAsia" w:cstheme="minorEastAsia" w:hint="eastAsia"/>
          <w:bCs/>
          <w:sz w:val="21"/>
          <w:szCs w:val="21"/>
        </w:rPr>
        <w:t>。</w:t>
      </w:r>
    </w:p>
    <w:p w:rsidR="00875D4F" w:rsidRDefault="00875D4F" w:rsidP="00875D4F">
      <w:pPr>
        <w:pStyle w:val="11"/>
        <w:numPr>
          <w:ilvl w:val="0"/>
          <w:numId w:val="7"/>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可通过标准串口、USB接口或网络接口连接至计算机设备。</w:t>
      </w:r>
    </w:p>
    <w:p w:rsidR="00875D4F" w:rsidRDefault="00875D4F" w:rsidP="00875D4F">
      <w:pPr>
        <w:pStyle w:val="11"/>
        <w:numPr>
          <w:ilvl w:val="0"/>
          <w:numId w:val="7"/>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设备系统通过简单的硬件转换可以升级，紧跟最新技术发展。</w:t>
      </w:r>
    </w:p>
    <w:p w:rsidR="00875D4F" w:rsidRDefault="00875D4F" w:rsidP="00875D4F">
      <w:pPr>
        <w:pStyle w:val="11"/>
        <w:numPr>
          <w:ilvl w:val="0"/>
          <w:numId w:val="7"/>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RFID天线必须采用周围屏蔽式设计，保证只能在天线上方的RFID图书能够读到。</w:t>
      </w:r>
    </w:p>
    <w:p w:rsidR="00875D4F" w:rsidRDefault="00875D4F" w:rsidP="00875D4F">
      <w:pPr>
        <w:pStyle w:val="11"/>
        <w:numPr>
          <w:ilvl w:val="0"/>
          <w:numId w:val="7"/>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须符合国际相关行业标准，如ISO15693标准，ISO 18000-3标准等。</w:t>
      </w:r>
    </w:p>
    <w:p w:rsidR="00875D4F" w:rsidRDefault="00875D4F" w:rsidP="00875D4F">
      <w:pPr>
        <w:pStyle w:val="11"/>
        <w:numPr>
          <w:ilvl w:val="0"/>
          <w:numId w:val="7"/>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工作频率：13.56MHz。</w:t>
      </w:r>
    </w:p>
    <w:p w:rsidR="00875D4F" w:rsidRDefault="00875D4F" w:rsidP="00875D4F">
      <w:pPr>
        <w:pStyle w:val="11"/>
        <w:numPr>
          <w:ilvl w:val="0"/>
          <w:numId w:val="7"/>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阅读范围半径：确保250mm及250mm范围以内为有效阅读区域。</w:t>
      </w:r>
    </w:p>
    <w:p w:rsidR="00875D4F" w:rsidRDefault="00875D4F" w:rsidP="00875D4F">
      <w:pPr>
        <w:pStyle w:val="11"/>
        <w:numPr>
          <w:ilvl w:val="0"/>
          <w:numId w:val="7"/>
        </w:numPr>
        <w:ind w:firstLineChars="0"/>
        <w:rPr>
          <w:rFonts w:asciiTheme="minorEastAsia" w:hAnsiTheme="minorEastAsia" w:cstheme="minorEastAsia"/>
          <w:bCs/>
          <w:sz w:val="21"/>
          <w:szCs w:val="21"/>
        </w:rPr>
      </w:pPr>
      <w:r>
        <w:rPr>
          <w:rFonts w:asciiTheme="minorEastAsia" w:hAnsiTheme="minorEastAsia" w:cstheme="minorEastAsia" w:hint="eastAsia"/>
          <w:bCs/>
          <w:sz w:val="21"/>
          <w:szCs w:val="21"/>
        </w:rPr>
        <w:t>通信接口：USB或RS232、RJ45，具备无线网络扩展功能。</w:t>
      </w:r>
    </w:p>
    <w:p w:rsidR="00EC4846" w:rsidRDefault="001E1F23" w:rsidP="00875D4F">
      <w:pPr>
        <w:rPr>
          <w:rFonts w:asciiTheme="minorEastAsia" w:hAnsiTheme="minorEastAsia" w:cstheme="minorEastAsia"/>
          <w:szCs w:val="21"/>
        </w:rPr>
      </w:pPr>
      <w:r>
        <w:rPr>
          <w:rFonts w:asciiTheme="minorEastAsia" w:hAnsiTheme="minorEastAsia" w:cstheme="minorEastAsia"/>
          <w:noProof/>
          <w:szCs w:val="21"/>
          <w:lang w:bidi="bo-CN"/>
        </w:rPr>
        <w:lastRenderedPageBreak/>
        <w:drawing>
          <wp:inline distT="0" distB="0" distL="0" distR="0">
            <wp:extent cx="3181350" cy="225742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181350" cy="2257425"/>
                    </a:xfrm>
                    <a:prstGeom prst="rect">
                      <a:avLst/>
                    </a:prstGeom>
                    <a:noFill/>
                    <a:ln w="9525">
                      <a:noFill/>
                      <a:miter lim="800000"/>
                      <a:headEnd/>
                      <a:tailEnd/>
                    </a:ln>
                  </pic:spPr>
                </pic:pic>
              </a:graphicData>
            </a:graphic>
          </wp:inline>
        </w:drawing>
      </w:r>
    </w:p>
    <w:p w:rsidR="00875D4F" w:rsidRDefault="00EC4846" w:rsidP="00875D4F">
      <w:pPr>
        <w:rPr>
          <w:rFonts w:asciiTheme="minorEastAsia" w:hAnsiTheme="minorEastAsia" w:cstheme="minorEastAsia"/>
          <w:szCs w:val="21"/>
        </w:rPr>
      </w:pPr>
      <w:r>
        <w:rPr>
          <w:rFonts w:asciiTheme="minorEastAsia" w:hAnsiTheme="minorEastAsia" w:cstheme="minorEastAsia" w:hint="eastAsia"/>
          <w:szCs w:val="21"/>
        </w:rPr>
        <w:t>馆员工作站图片</w:t>
      </w:r>
    </w:p>
    <w:p w:rsidR="00EC4846" w:rsidRPr="009B6CA4" w:rsidRDefault="009B6CA4" w:rsidP="009B6CA4">
      <w:pPr>
        <w:pStyle w:val="11"/>
        <w:ind w:left="420" w:firstLineChars="0" w:firstLine="0"/>
        <w:rPr>
          <w:rFonts w:asciiTheme="minorEastAsia" w:hAnsiTheme="minorEastAsia" w:cstheme="minorEastAsia"/>
          <w:b/>
          <w:bCs/>
          <w:color w:val="FF0000"/>
          <w:sz w:val="24"/>
          <w:szCs w:val="24"/>
        </w:rPr>
      </w:pPr>
      <w:r w:rsidRPr="009B6CA4">
        <w:rPr>
          <w:rFonts w:asciiTheme="minorEastAsia" w:hAnsiTheme="minorEastAsia" w:cstheme="minorEastAsia" w:hint="eastAsia"/>
          <w:b/>
          <w:bCs/>
          <w:color w:val="FF0000"/>
          <w:sz w:val="24"/>
          <w:szCs w:val="24"/>
        </w:rPr>
        <w:t>尺寸：</w:t>
      </w:r>
      <w:r w:rsidRPr="009B6CA4">
        <w:rPr>
          <w:rFonts w:asciiTheme="minorEastAsia" w:hAnsiTheme="minorEastAsia" w:cstheme="minorEastAsia"/>
          <w:b/>
          <w:bCs/>
          <w:color w:val="FF0000"/>
          <w:sz w:val="24"/>
          <w:szCs w:val="24"/>
        </w:rPr>
        <w:t>410mm x 300mm x 250mm</w:t>
      </w:r>
      <w:r w:rsidRPr="009B6CA4">
        <w:rPr>
          <w:rFonts w:asciiTheme="minorEastAsia" w:hAnsiTheme="minorEastAsia" w:cstheme="minorEastAsia" w:hint="eastAsia"/>
          <w:b/>
          <w:bCs/>
          <w:color w:val="FF0000"/>
          <w:sz w:val="24"/>
          <w:szCs w:val="24"/>
        </w:rPr>
        <w:t>（天线板尺寸）</w:t>
      </w:r>
    </w:p>
    <w:p w:rsidR="00875D4F" w:rsidRDefault="00875D4F" w:rsidP="00875D4F">
      <w:pPr>
        <w:rPr>
          <w:rFonts w:asciiTheme="minorEastAsia" w:hAnsiTheme="minorEastAsia" w:cstheme="minorEastAsia"/>
          <w:b/>
          <w:bCs/>
          <w:szCs w:val="21"/>
        </w:rPr>
      </w:pPr>
      <w:r>
        <w:rPr>
          <w:rFonts w:asciiTheme="minorEastAsia" w:hAnsiTheme="minorEastAsia" w:cstheme="minorEastAsia" w:hint="eastAsia"/>
          <w:b/>
          <w:bCs/>
          <w:szCs w:val="21"/>
        </w:rPr>
        <w:t>（九）图书馆RFID系统管理软件   技术要求：</w:t>
      </w:r>
    </w:p>
    <w:p w:rsidR="00875D4F" w:rsidRDefault="00875D4F" w:rsidP="00875D4F">
      <w:pPr>
        <w:pStyle w:val="11"/>
        <w:numPr>
          <w:ilvl w:val="0"/>
          <w:numId w:val="8"/>
        </w:numPr>
        <w:ind w:firstLineChars="0"/>
        <w:jc w:val="left"/>
        <w:rPr>
          <w:rFonts w:asciiTheme="minorEastAsia" w:hAnsiTheme="minorEastAsia" w:cstheme="minorEastAsia"/>
          <w:bCs/>
          <w:kern w:val="0"/>
          <w:sz w:val="21"/>
          <w:szCs w:val="21"/>
        </w:rPr>
      </w:pPr>
      <w:r>
        <w:rPr>
          <w:rFonts w:asciiTheme="minorEastAsia" w:hAnsiTheme="minorEastAsia" w:cstheme="minorEastAsia" w:hint="eastAsia"/>
          <w:bCs/>
          <w:kern w:val="0"/>
          <w:sz w:val="21"/>
          <w:szCs w:val="21"/>
        </w:rPr>
        <w:t>提供RFID系统设备所需的相关应用软件。</w:t>
      </w:r>
    </w:p>
    <w:p w:rsidR="00875D4F" w:rsidRDefault="00875D4F" w:rsidP="00875D4F">
      <w:pPr>
        <w:pStyle w:val="11"/>
        <w:numPr>
          <w:ilvl w:val="0"/>
          <w:numId w:val="8"/>
        </w:numPr>
        <w:ind w:firstLineChars="0"/>
        <w:jc w:val="left"/>
        <w:rPr>
          <w:rFonts w:asciiTheme="minorEastAsia" w:hAnsiTheme="minorEastAsia" w:cstheme="minorEastAsia"/>
          <w:bCs/>
          <w:kern w:val="0"/>
          <w:sz w:val="21"/>
          <w:szCs w:val="21"/>
        </w:rPr>
      </w:pPr>
      <w:r>
        <w:rPr>
          <w:rFonts w:asciiTheme="minorEastAsia" w:hAnsiTheme="minorEastAsia" w:cstheme="minorEastAsia" w:hint="eastAsia"/>
          <w:bCs/>
          <w:kern w:val="0"/>
          <w:sz w:val="21"/>
          <w:szCs w:val="21"/>
        </w:rPr>
        <w:t>根据实现RFID系统需求，兼容图书馆管理软件的终端标准接口软件。</w:t>
      </w:r>
    </w:p>
    <w:p w:rsidR="00875D4F" w:rsidRDefault="00875D4F" w:rsidP="00875D4F">
      <w:pPr>
        <w:pStyle w:val="11"/>
        <w:numPr>
          <w:ilvl w:val="0"/>
          <w:numId w:val="8"/>
        </w:numPr>
        <w:ind w:firstLineChars="0"/>
        <w:jc w:val="left"/>
        <w:rPr>
          <w:rFonts w:asciiTheme="minorEastAsia" w:hAnsiTheme="minorEastAsia" w:cstheme="minorEastAsia"/>
          <w:bCs/>
          <w:kern w:val="0"/>
          <w:sz w:val="21"/>
          <w:szCs w:val="21"/>
        </w:rPr>
      </w:pPr>
      <w:r>
        <w:rPr>
          <w:rFonts w:asciiTheme="minorEastAsia" w:hAnsiTheme="minorEastAsia" w:cstheme="minorEastAsia" w:hint="eastAsia"/>
          <w:bCs/>
          <w:kern w:val="0"/>
          <w:sz w:val="21"/>
          <w:szCs w:val="21"/>
        </w:rPr>
        <w:t>提供可供读者查询文献馆藏位置的智能架位查询系统、RFID系统管理软件、RFID应用服务器平台、RFID智能文献检索系统。</w:t>
      </w:r>
    </w:p>
    <w:p w:rsidR="00875D4F" w:rsidRDefault="00875D4F" w:rsidP="00875D4F">
      <w:pPr>
        <w:pStyle w:val="11"/>
        <w:numPr>
          <w:ilvl w:val="0"/>
          <w:numId w:val="8"/>
        </w:numPr>
        <w:ind w:firstLineChars="0"/>
        <w:jc w:val="left"/>
        <w:rPr>
          <w:rFonts w:asciiTheme="minorEastAsia" w:hAnsiTheme="minorEastAsia" w:cstheme="minorEastAsia"/>
          <w:bCs/>
          <w:kern w:val="0"/>
          <w:sz w:val="21"/>
          <w:szCs w:val="21"/>
        </w:rPr>
      </w:pPr>
      <w:r>
        <w:rPr>
          <w:rFonts w:asciiTheme="minorEastAsia" w:hAnsiTheme="minorEastAsia" w:cstheme="minorEastAsia" w:hint="eastAsia"/>
          <w:bCs/>
          <w:kern w:val="0"/>
          <w:sz w:val="21"/>
          <w:szCs w:val="21"/>
        </w:rPr>
        <w:t>可与图书馆的图书馆管理软件实现无缝对接。</w:t>
      </w:r>
    </w:p>
    <w:p w:rsidR="00875D4F" w:rsidRDefault="00875D4F" w:rsidP="00875D4F">
      <w:pPr>
        <w:pStyle w:val="11"/>
        <w:numPr>
          <w:ilvl w:val="0"/>
          <w:numId w:val="8"/>
        </w:numPr>
        <w:ind w:firstLineChars="0"/>
        <w:jc w:val="left"/>
        <w:rPr>
          <w:rFonts w:asciiTheme="minorEastAsia" w:hAnsiTheme="minorEastAsia" w:cstheme="minorEastAsia"/>
          <w:bCs/>
          <w:kern w:val="0"/>
          <w:sz w:val="21"/>
          <w:szCs w:val="21"/>
        </w:rPr>
      </w:pPr>
      <w:r>
        <w:rPr>
          <w:rFonts w:asciiTheme="minorEastAsia" w:hAnsiTheme="minorEastAsia" w:cstheme="minorEastAsia" w:hint="eastAsia"/>
          <w:bCs/>
          <w:kern w:val="0"/>
          <w:sz w:val="21"/>
          <w:szCs w:val="21"/>
        </w:rPr>
        <w:t>实时的操作方法与操作结果提示，实现使用超时控制，按要求定制的界面、流程操作和提示信息。</w:t>
      </w:r>
    </w:p>
    <w:p w:rsidR="00875D4F" w:rsidRDefault="00875D4F" w:rsidP="00875D4F">
      <w:pPr>
        <w:pStyle w:val="11"/>
        <w:numPr>
          <w:ilvl w:val="0"/>
          <w:numId w:val="8"/>
        </w:numPr>
        <w:ind w:firstLineChars="0"/>
        <w:jc w:val="left"/>
        <w:rPr>
          <w:rFonts w:asciiTheme="minorEastAsia" w:hAnsiTheme="minorEastAsia" w:cstheme="minorEastAsia"/>
          <w:bCs/>
          <w:kern w:val="0"/>
          <w:sz w:val="21"/>
          <w:szCs w:val="21"/>
        </w:rPr>
      </w:pPr>
      <w:r>
        <w:rPr>
          <w:rFonts w:asciiTheme="minorEastAsia" w:hAnsiTheme="minorEastAsia" w:cstheme="minorEastAsia" w:hint="eastAsia"/>
          <w:bCs/>
          <w:kern w:val="0"/>
          <w:sz w:val="21"/>
          <w:szCs w:val="21"/>
        </w:rPr>
        <w:t>提供故障诊断：读写器故障提示，网络故障提示，数据库连接故障提示，Sip2连接故障提示。</w:t>
      </w:r>
    </w:p>
    <w:p w:rsidR="00875D4F" w:rsidRDefault="00875D4F" w:rsidP="00875D4F">
      <w:pPr>
        <w:pStyle w:val="11"/>
        <w:numPr>
          <w:ilvl w:val="0"/>
          <w:numId w:val="8"/>
        </w:numPr>
        <w:ind w:firstLineChars="0"/>
        <w:jc w:val="left"/>
        <w:rPr>
          <w:rFonts w:asciiTheme="minorEastAsia" w:hAnsiTheme="minorEastAsia" w:cstheme="minorEastAsia"/>
          <w:bCs/>
          <w:kern w:val="0"/>
          <w:sz w:val="21"/>
          <w:szCs w:val="21"/>
        </w:rPr>
      </w:pPr>
      <w:r>
        <w:rPr>
          <w:rFonts w:asciiTheme="minorEastAsia" w:hAnsiTheme="minorEastAsia" w:cstheme="minorEastAsia" w:hint="eastAsia"/>
          <w:bCs/>
          <w:kern w:val="0"/>
          <w:sz w:val="21"/>
          <w:szCs w:val="21"/>
        </w:rPr>
        <w:t>RFID终端设备状态进行实时集中监控。</w:t>
      </w:r>
    </w:p>
    <w:p w:rsidR="00875D4F" w:rsidRDefault="00875D4F" w:rsidP="00875D4F">
      <w:pPr>
        <w:pStyle w:val="11"/>
        <w:numPr>
          <w:ilvl w:val="0"/>
          <w:numId w:val="8"/>
        </w:numPr>
        <w:ind w:firstLineChars="0"/>
        <w:jc w:val="left"/>
        <w:rPr>
          <w:rFonts w:asciiTheme="minorEastAsia" w:hAnsiTheme="minorEastAsia" w:cstheme="minorEastAsia"/>
          <w:bCs/>
          <w:kern w:val="0"/>
          <w:sz w:val="21"/>
          <w:szCs w:val="21"/>
        </w:rPr>
      </w:pPr>
      <w:r>
        <w:rPr>
          <w:rFonts w:asciiTheme="minorEastAsia" w:hAnsiTheme="minorEastAsia" w:cstheme="minorEastAsia" w:hint="eastAsia"/>
          <w:bCs/>
          <w:kern w:val="0"/>
          <w:sz w:val="21"/>
          <w:szCs w:val="21"/>
        </w:rPr>
        <w:t>各个设备使用的历史情况查询和打印功能，支持通过SIP2标准协议实现与图书馆自动化管理系统进行数据交流，支持实现读者对文献信息架位查询，支持实现工作人员对文献信息文献架位查询管理。</w:t>
      </w:r>
    </w:p>
    <w:p w:rsidR="00875D4F" w:rsidRDefault="00875D4F" w:rsidP="00875D4F">
      <w:pPr>
        <w:pStyle w:val="11"/>
        <w:numPr>
          <w:ilvl w:val="0"/>
          <w:numId w:val="8"/>
        </w:numPr>
        <w:ind w:firstLineChars="0"/>
        <w:jc w:val="left"/>
        <w:rPr>
          <w:rFonts w:asciiTheme="minorEastAsia" w:hAnsiTheme="minorEastAsia" w:cstheme="minorEastAsia"/>
          <w:bCs/>
          <w:kern w:val="0"/>
          <w:sz w:val="21"/>
          <w:szCs w:val="21"/>
        </w:rPr>
      </w:pPr>
      <w:r>
        <w:rPr>
          <w:rFonts w:asciiTheme="minorEastAsia" w:hAnsiTheme="minorEastAsia" w:cstheme="minorEastAsia" w:hint="eastAsia"/>
          <w:bCs/>
          <w:kern w:val="0"/>
          <w:sz w:val="21"/>
          <w:szCs w:val="21"/>
        </w:rPr>
        <w:t>支持系统的用户、角色、权限管理功能，支持各类RFID设备的监测与管理，设备监控以图形化展示设备的运行情况。</w:t>
      </w:r>
    </w:p>
    <w:p w:rsidR="00875D4F" w:rsidRDefault="00875D4F" w:rsidP="00875D4F">
      <w:pPr>
        <w:pStyle w:val="11"/>
        <w:numPr>
          <w:ilvl w:val="0"/>
          <w:numId w:val="8"/>
        </w:numPr>
        <w:ind w:firstLineChars="0"/>
        <w:jc w:val="left"/>
        <w:rPr>
          <w:rFonts w:asciiTheme="minorEastAsia" w:hAnsiTheme="minorEastAsia" w:cstheme="minorEastAsia"/>
          <w:bCs/>
          <w:kern w:val="0"/>
          <w:sz w:val="21"/>
          <w:szCs w:val="21"/>
        </w:rPr>
      </w:pPr>
      <w:r>
        <w:rPr>
          <w:rFonts w:asciiTheme="minorEastAsia" w:hAnsiTheme="minorEastAsia" w:cstheme="minorEastAsia" w:hint="eastAsia"/>
          <w:bCs/>
          <w:kern w:val="0"/>
          <w:sz w:val="21"/>
          <w:szCs w:val="21"/>
        </w:rPr>
        <w:t>实现RFID设备状态的实时记录，实现RFID设备的运行日志的接收。</w:t>
      </w:r>
    </w:p>
    <w:p w:rsidR="00875D4F" w:rsidRDefault="00875D4F"/>
    <w:sectPr w:rsidR="00875D4F" w:rsidSect="00EF34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098" w:rsidRDefault="00642098" w:rsidP="00DE402D">
      <w:r>
        <w:separator/>
      </w:r>
    </w:p>
  </w:endnote>
  <w:endnote w:type="continuationSeparator" w:id="0">
    <w:p w:rsidR="00642098" w:rsidRDefault="00642098" w:rsidP="00DE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098" w:rsidRDefault="00642098" w:rsidP="00DE402D">
      <w:r>
        <w:separator/>
      </w:r>
    </w:p>
  </w:footnote>
  <w:footnote w:type="continuationSeparator" w:id="0">
    <w:p w:rsidR="00642098" w:rsidRDefault="00642098" w:rsidP="00DE4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9F83EC"/>
    <w:multiLevelType w:val="singleLevel"/>
    <w:tmpl w:val="949F83EC"/>
    <w:lvl w:ilvl="0">
      <w:start w:val="1"/>
      <w:numFmt w:val="decimal"/>
      <w:lvlText w:val="%1."/>
      <w:lvlJc w:val="left"/>
      <w:pPr>
        <w:ind w:left="425" w:hanging="425"/>
      </w:pPr>
      <w:rPr>
        <w:rFonts w:hint="default"/>
      </w:rPr>
    </w:lvl>
  </w:abstractNum>
  <w:abstractNum w:abstractNumId="1" w15:restartNumberingAfterBreak="0">
    <w:nsid w:val="01C93BEA"/>
    <w:multiLevelType w:val="multilevel"/>
    <w:tmpl w:val="01C93B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5910DD6"/>
    <w:multiLevelType w:val="multilevel"/>
    <w:tmpl w:val="15910DD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DEA202A"/>
    <w:multiLevelType w:val="multilevel"/>
    <w:tmpl w:val="2DEA202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8AC3737"/>
    <w:multiLevelType w:val="multilevel"/>
    <w:tmpl w:val="48AC373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F496B08"/>
    <w:multiLevelType w:val="multilevel"/>
    <w:tmpl w:val="4F496B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77E50D7"/>
    <w:multiLevelType w:val="multilevel"/>
    <w:tmpl w:val="577E50D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6AF5C41"/>
    <w:multiLevelType w:val="multilevel"/>
    <w:tmpl w:val="76AF5C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4F"/>
    <w:rsid w:val="000D3945"/>
    <w:rsid w:val="000D7BDE"/>
    <w:rsid w:val="000E7A5A"/>
    <w:rsid w:val="0012582D"/>
    <w:rsid w:val="001E1F23"/>
    <w:rsid w:val="002F1E3F"/>
    <w:rsid w:val="003312BE"/>
    <w:rsid w:val="005A1E00"/>
    <w:rsid w:val="00642098"/>
    <w:rsid w:val="006F5BC9"/>
    <w:rsid w:val="00875D4F"/>
    <w:rsid w:val="00917F7F"/>
    <w:rsid w:val="009B6CA4"/>
    <w:rsid w:val="00A0293C"/>
    <w:rsid w:val="00C31D30"/>
    <w:rsid w:val="00C904D0"/>
    <w:rsid w:val="00DE402D"/>
    <w:rsid w:val="00EC4846"/>
    <w:rsid w:val="00EF349E"/>
    <w:rsid w:val="00FB1644"/>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09C47-D7A2-4F2F-B773-7989596B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49E"/>
    <w:pPr>
      <w:widowControl w:val="0"/>
      <w:jc w:val="both"/>
    </w:pPr>
  </w:style>
  <w:style w:type="paragraph" w:styleId="1">
    <w:name w:val="heading 1"/>
    <w:basedOn w:val="a"/>
    <w:next w:val="a"/>
    <w:link w:val="10"/>
    <w:uiPriority w:val="9"/>
    <w:qFormat/>
    <w:rsid w:val="00875D4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75D4F"/>
    <w:rPr>
      <w:b/>
      <w:bCs/>
      <w:kern w:val="44"/>
      <w:sz w:val="44"/>
      <w:szCs w:val="44"/>
    </w:rPr>
  </w:style>
  <w:style w:type="paragraph" w:styleId="a3">
    <w:name w:val="Body Text"/>
    <w:basedOn w:val="a"/>
    <w:link w:val="a4"/>
    <w:rsid w:val="00875D4F"/>
    <w:pPr>
      <w:tabs>
        <w:tab w:val="left" w:pos="567"/>
      </w:tabs>
      <w:spacing w:before="120" w:line="22" w:lineRule="atLeast"/>
    </w:pPr>
    <w:rPr>
      <w:rFonts w:ascii="宋体" w:eastAsia="宋体" w:hAnsi="宋体" w:cs="Times New Roman"/>
      <w:sz w:val="24"/>
      <w:szCs w:val="24"/>
    </w:rPr>
  </w:style>
  <w:style w:type="character" w:customStyle="1" w:styleId="a4">
    <w:name w:val="正文文本 字符"/>
    <w:basedOn w:val="a0"/>
    <w:link w:val="a3"/>
    <w:rsid w:val="00875D4F"/>
    <w:rPr>
      <w:rFonts w:ascii="宋体" w:eastAsia="宋体" w:hAnsi="宋体" w:cs="Times New Roman"/>
      <w:sz w:val="24"/>
      <w:szCs w:val="24"/>
    </w:rPr>
  </w:style>
  <w:style w:type="paragraph" w:customStyle="1" w:styleId="11">
    <w:name w:val="列出段落1"/>
    <w:basedOn w:val="a"/>
    <w:rsid w:val="00875D4F"/>
    <w:pPr>
      <w:ind w:firstLineChars="200" w:firstLine="420"/>
    </w:pPr>
    <w:rPr>
      <w:sz w:val="30"/>
    </w:rPr>
  </w:style>
  <w:style w:type="paragraph" w:styleId="a5">
    <w:name w:val="header"/>
    <w:basedOn w:val="a"/>
    <w:link w:val="a6"/>
    <w:uiPriority w:val="99"/>
    <w:unhideWhenUsed/>
    <w:rsid w:val="00DE402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402D"/>
    <w:rPr>
      <w:sz w:val="18"/>
      <w:szCs w:val="18"/>
    </w:rPr>
  </w:style>
  <w:style w:type="paragraph" w:styleId="a7">
    <w:name w:val="footer"/>
    <w:basedOn w:val="a"/>
    <w:link w:val="a8"/>
    <w:uiPriority w:val="99"/>
    <w:unhideWhenUsed/>
    <w:rsid w:val="00DE402D"/>
    <w:pPr>
      <w:tabs>
        <w:tab w:val="center" w:pos="4153"/>
        <w:tab w:val="right" w:pos="8306"/>
      </w:tabs>
      <w:snapToGrid w:val="0"/>
      <w:jc w:val="left"/>
    </w:pPr>
    <w:rPr>
      <w:sz w:val="18"/>
      <w:szCs w:val="18"/>
    </w:rPr>
  </w:style>
  <w:style w:type="character" w:customStyle="1" w:styleId="a8">
    <w:name w:val="页脚 字符"/>
    <w:basedOn w:val="a0"/>
    <w:link w:val="a7"/>
    <w:uiPriority w:val="99"/>
    <w:rsid w:val="00DE402D"/>
    <w:rPr>
      <w:sz w:val="18"/>
      <w:szCs w:val="18"/>
    </w:rPr>
  </w:style>
  <w:style w:type="paragraph" w:styleId="a9">
    <w:name w:val="Balloon Text"/>
    <w:basedOn w:val="a"/>
    <w:link w:val="aa"/>
    <w:uiPriority w:val="99"/>
    <w:semiHidden/>
    <w:unhideWhenUsed/>
    <w:rsid w:val="002F1E3F"/>
    <w:rPr>
      <w:sz w:val="18"/>
      <w:szCs w:val="18"/>
    </w:rPr>
  </w:style>
  <w:style w:type="character" w:customStyle="1" w:styleId="aa">
    <w:name w:val="批注框文本 字符"/>
    <w:basedOn w:val="a0"/>
    <w:link w:val="a9"/>
    <w:uiPriority w:val="99"/>
    <w:semiHidden/>
    <w:rsid w:val="002F1E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thjiaye</dc:creator>
  <cp:lastModifiedBy>朱 向东</cp:lastModifiedBy>
  <cp:revision>2</cp:revision>
  <cp:lastPrinted>2019-04-16T06:25:00Z</cp:lastPrinted>
  <dcterms:created xsi:type="dcterms:W3CDTF">2019-04-22T06:45:00Z</dcterms:created>
  <dcterms:modified xsi:type="dcterms:W3CDTF">2019-04-22T06:45:00Z</dcterms:modified>
</cp:coreProperties>
</file>